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DCA" w:rsidRDefault="00736263" w:rsidP="00907DC1">
      <w:pPr>
        <w:spacing w:before="360" w:after="120"/>
        <w:jc w:val="center"/>
        <w:rPr>
          <w:b/>
          <w:sz w:val="40"/>
          <w:szCs w:val="40"/>
        </w:rPr>
      </w:pPr>
      <w:bookmarkStart w:id="0" w:name="_GoBack"/>
      <w:bookmarkEnd w:id="0"/>
      <w:r>
        <w:rPr>
          <w:b/>
          <w:sz w:val="40"/>
          <w:szCs w:val="40"/>
        </w:rPr>
        <w:t xml:space="preserve">State Management </w:t>
      </w:r>
      <w:r w:rsidR="00E337FF">
        <w:rPr>
          <w:b/>
          <w:sz w:val="40"/>
          <w:szCs w:val="40"/>
        </w:rPr>
        <w:t xml:space="preserve">for PEO and </w:t>
      </w:r>
      <w:r>
        <w:rPr>
          <w:b/>
          <w:sz w:val="40"/>
          <w:szCs w:val="40"/>
        </w:rPr>
        <w:t>EC-EGPRS</w:t>
      </w:r>
      <w:r w:rsidR="00452AF5">
        <w:rPr>
          <w:b/>
          <w:sz w:val="40"/>
          <w:szCs w:val="40"/>
        </w:rPr>
        <w:t xml:space="preserve"> Device</w:t>
      </w:r>
      <w:r w:rsidR="002F49F3">
        <w:rPr>
          <w:b/>
          <w:sz w:val="40"/>
          <w:szCs w:val="40"/>
        </w:rPr>
        <w:t>s</w:t>
      </w:r>
    </w:p>
    <w:p w:rsidR="00907DC1" w:rsidRPr="00C16F65" w:rsidRDefault="00907DC1" w:rsidP="00907DC1">
      <w:pPr>
        <w:pStyle w:val="Heading1"/>
        <w:numPr>
          <w:ilvl w:val="0"/>
          <w:numId w:val="6"/>
        </w:numPr>
        <w:rPr>
          <w:color w:val="auto"/>
        </w:rPr>
      </w:pPr>
      <w:r w:rsidRPr="00C16F65">
        <w:rPr>
          <w:color w:val="auto"/>
        </w:rPr>
        <w:t>Introduction</w:t>
      </w:r>
    </w:p>
    <w:p w:rsidR="00907DC1" w:rsidRDefault="007C7E60" w:rsidP="002F49F3">
      <w:pPr>
        <w:spacing w:after="60"/>
        <w:ind w:left="360"/>
      </w:pPr>
      <w:r w:rsidRPr="00D319F7">
        <w:t>A</w:t>
      </w:r>
      <w:r w:rsidR="002F49F3" w:rsidRPr="00D319F7">
        <w:t xml:space="preserve"> device </w:t>
      </w:r>
      <w:r w:rsidR="00E65E8D" w:rsidRPr="00D319F7">
        <w:t>may signal its requirement to</w:t>
      </w:r>
      <w:r w:rsidR="002F49F3" w:rsidRPr="00D319F7">
        <w:t xml:space="preserve"> o</w:t>
      </w:r>
      <w:r w:rsidRPr="00D319F7">
        <w:t>perate in a power efficient manner</w:t>
      </w:r>
      <w:r w:rsidR="002F49F3" w:rsidRPr="00D319F7">
        <w:t xml:space="preserve"> </w:t>
      </w:r>
      <w:r w:rsidR="002C77AA" w:rsidRPr="00D319F7">
        <w:t>when activating</w:t>
      </w:r>
      <w:r w:rsidR="00BB6F5C" w:rsidRPr="00D319F7">
        <w:t xml:space="preserve"> </w:t>
      </w:r>
      <w:r w:rsidR="002C77AA" w:rsidRPr="00D319F7">
        <w:t>a PS domain service</w:t>
      </w:r>
      <w:r w:rsidR="00BB6F5C" w:rsidRPr="00D319F7">
        <w:t xml:space="preserve"> </w:t>
      </w:r>
      <w:r w:rsidR="00435B19" w:rsidRPr="00D319F7">
        <w:t xml:space="preserve">by performing </w:t>
      </w:r>
      <w:r w:rsidR="0029461A" w:rsidRPr="00D319F7">
        <w:t xml:space="preserve">either </w:t>
      </w:r>
      <w:r w:rsidR="00435B19" w:rsidRPr="00D319F7">
        <w:t xml:space="preserve">a </w:t>
      </w:r>
      <w:r w:rsidR="00BE50C1" w:rsidRPr="00D319F7">
        <w:t>special access request</w:t>
      </w:r>
      <w:r w:rsidR="00435B19" w:rsidRPr="00D319F7">
        <w:t xml:space="preserve"> </w:t>
      </w:r>
      <w:r w:rsidR="00E65E8D" w:rsidRPr="00D319F7">
        <w:t xml:space="preserve">on the RACH </w:t>
      </w:r>
      <w:r w:rsidR="00C76B99" w:rsidRPr="00D319F7">
        <w:t xml:space="preserve">(i.e. </w:t>
      </w:r>
      <w:r w:rsidR="006106AD" w:rsidRPr="00D319F7">
        <w:t xml:space="preserve">only code point </w:t>
      </w:r>
      <w:r w:rsidR="00846E34" w:rsidRPr="00D319F7">
        <w:t>‘100’</w:t>
      </w:r>
      <w:r w:rsidR="006106AD" w:rsidRPr="00D319F7">
        <w:t xml:space="preserve"> is used by</w:t>
      </w:r>
      <w:r w:rsidR="00C76B99" w:rsidRPr="00D319F7">
        <w:t xml:space="preserve"> </w:t>
      </w:r>
      <w:r w:rsidR="00E65E8D" w:rsidRPr="00D319F7">
        <w:t xml:space="preserve">devices that support </w:t>
      </w:r>
      <w:r w:rsidR="00D319F7" w:rsidRPr="00D319F7">
        <w:t>PEO or EC-EGPRS</w:t>
      </w:r>
      <w:r w:rsidR="00C76B99" w:rsidRPr="00D319F7">
        <w:t xml:space="preserve"> </w:t>
      </w:r>
      <w:r w:rsidR="00361E41" w:rsidRPr="00D319F7">
        <w:t xml:space="preserve">where </w:t>
      </w:r>
      <w:r w:rsidR="00C76B99" w:rsidRPr="00D319F7">
        <w:t>CC1</w:t>
      </w:r>
      <w:r w:rsidR="00361E41" w:rsidRPr="00D319F7">
        <w:t xml:space="preserve"> applies to both uplink and downlink</w:t>
      </w:r>
      <w:r w:rsidR="00846E34" w:rsidRPr="00D319F7">
        <w:t>)</w:t>
      </w:r>
      <w:r w:rsidR="00C76B99" w:rsidRPr="00D319F7">
        <w:t xml:space="preserve"> or </w:t>
      </w:r>
      <w:r w:rsidR="0029461A" w:rsidRPr="00D319F7">
        <w:t xml:space="preserve">an access request on </w:t>
      </w:r>
      <w:r w:rsidR="00C76B99" w:rsidRPr="00D319F7">
        <w:t>the EC-RACH (</w:t>
      </w:r>
      <w:r w:rsidR="00E65E8D" w:rsidRPr="00D319F7">
        <w:t xml:space="preserve">only devices that support </w:t>
      </w:r>
      <w:r w:rsidR="00D319F7" w:rsidRPr="00D319F7">
        <w:t>EC-EGPRS</w:t>
      </w:r>
      <w:r w:rsidR="00C76B99" w:rsidRPr="00D319F7">
        <w:t>)</w:t>
      </w:r>
      <w:r w:rsidR="00435B19" w:rsidRPr="00D319F7">
        <w:t xml:space="preserve">. </w:t>
      </w:r>
      <w:r w:rsidR="00907DC1" w:rsidRPr="00D319F7">
        <w:t xml:space="preserve">A device shall only attempt </w:t>
      </w:r>
      <w:r w:rsidR="002C77AA" w:rsidRPr="00D319F7">
        <w:t xml:space="preserve">such </w:t>
      </w:r>
      <w:r w:rsidR="00907DC1" w:rsidRPr="00D319F7">
        <w:t>a spec</w:t>
      </w:r>
      <w:r w:rsidR="00361E41" w:rsidRPr="00D319F7">
        <w:t xml:space="preserve">ial access request if it is PEO (respectively </w:t>
      </w:r>
      <w:r w:rsidR="00D319F7" w:rsidRPr="00D319F7">
        <w:t>EC-EGPRS</w:t>
      </w:r>
      <w:r w:rsidR="00361E41" w:rsidRPr="00D319F7">
        <w:t>)</w:t>
      </w:r>
      <w:r w:rsidR="00907DC1" w:rsidRPr="00D319F7">
        <w:t xml:space="preserve"> cap</w:t>
      </w:r>
      <w:r w:rsidR="00361E41" w:rsidRPr="00D319F7">
        <w:t xml:space="preserve">able, is in a cell that is PEO (respectively </w:t>
      </w:r>
      <w:r w:rsidR="00D319F7" w:rsidRPr="00D319F7">
        <w:t>EC-EGPRS</w:t>
      </w:r>
      <w:r w:rsidR="00361E41" w:rsidRPr="00D319F7">
        <w:t>)</w:t>
      </w:r>
      <w:r w:rsidR="00907DC1" w:rsidRPr="00D319F7">
        <w:t xml:space="preserve"> capable an</w:t>
      </w:r>
      <w:r w:rsidR="00361E41" w:rsidRPr="00D319F7">
        <w:t xml:space="preserve">d has either already performed </w:t>
      </w:r>
      <w:r w:rsidR="00907DC1" w:rsidRPr="00D319F7">
        <w:t>or is attempting to</w:t>
      </w:r>
      <w:r w:rsidR="00361E41" w:rsidRPr="00D319F7">
        <w:t xml:space="preserve"> perform NAS signaling to</w:t>
      </w:r>
      <w:r w:rsidR="00907DC1" w:rsidRPr="00D319F7">
        <w:t xml:space="preserve"> </w:t>
      </w:r>
      <w:r w:rsidR="00361E41" w:rsidRPr="00D319F7">
        <w:t>enable a power saving feature</w:t>
      </w:r>
      <w:r w:rsidR="00907DC1" w:rsidRPr="00D319F7">
        <w:t xml:space="preserve"> (i</w:t>
      </w:r>
      <w:r w:rsidR="00361E41" w:rsidRPr="00D319F7">
        <w:t xml:space="preserve">.e. PSM or </w:t>
      </w:r>
      <w:proofErr w:type="spellStart"/>
      <w:r w:rsidR="00361E41" w:rsidRPr="00D319F7">
        <w:t>eDRX</w:t>
      </w:r>
      <w:proofErr w:type="spellEnd"/>
      <w:r w:rsidR="00361E41" w:rsidRPr="00D319F7">
        <w:t>)</w:t>
      </w:r>
      <w:r w:rsidR="0031456A" w:rsidRPr="00D319F7">
        <w:t>.</w:t>
      </w:r>
    </w:p>
    <w:p w:rsidR="00907DC1" w:rsidRPr="00C16F65" w:rsidRDefault="00BE271B" w:rsidP="00907DC1">
      <w:pPr>
        <w:pStyle w:val="Heading1"/>
        <w:numPr>
          <w:ilvl w:val="0"/>
          <w:numId w:val="6"/>
        </w:numPr>
        <w:rPr>
          <w:color w:val="auto"/>
        </w:rPr>
      </w:pPr>
      <w:r>
        <w:rPr>
          <w:color w:val="auto"/>
        </w:rPr>
        <w:t xml:space="preserve">PS and </w:t>
      </w:r>
      <w:r w:rsidR="00E74887">
        <w:rPr>
          <w:color w:val="auto"/>
        </w:rPr>
        <w:t xml:space="preserve">CS Domain </w:t>
      </w:r>
      <w:r w:rsidR="00E74887" w:rsidRPr="00D319F7">
        <w:rPr>
          <w:color w:val="auto"/>
        </w:rPr>
        <w:t>Operation</w:t>
      </w:r>
      <w:r w:rsidR="00361E41" w:rsidRPr="00D319F7">
        <w:rPr>
          <w:rStyle w:val="CommentReference"/>
          <w:rFonts w:asciiTheme="minorHAnsi" w:eastAsiaTheme="minorHAnsi" w:hAnsiTheme="minorHAnsi" w:cstheme="minorBidi"/>
          <w:b w:val="0"/>
          <w:bCs w:val="0"/>
          <w:color w:val="auto"/>
        </w:rPr>
        <w:t xml:space="preserve"> </w:t>
      </w:r>
      <w:r w:rsidR="00D319F7" w:rsidRPr="00D319F7">
        <w:rPr>
          <w:color w:val="auto"/>
        </w:rPr>
        <w:t>(PEO and EC-EGPRS</w:t>
      </w:r>
      <w:r w:rsidR="00361E41" w:rsidRPr="00D319F7">
        <w:rPr>
          <w:color w:val="auto"/>
        </w:rPr>
        <w:t>)</w:t>
      </w:r>
    </w:p>
    <w:p w:rsidR="00E74887" w:rsidRDefault="00E74887" w:rsidP="002F49F3">
      <w:pPr>
        <w:spacing w:after="60"/>
        <w:ind w:left="360"/>
      </w:pPr>
      <w:r>
        <w:t xml:space="preserve">A device </w:t>
      </w:r>
      <w:r w:rsidR="008949F7">
        <w:t xml:space="preserve">registers </w:t>
      </w:r>
      <w:r>
        <w:t>for power saving operation with</w:t>
      </w:r>
      <w:r w:rsidR="008949F7">
        <w:t xml:space="preserve"> the SGSN</w:t>
      </w:r>
      <w:r w:rsidR="002C77AA">
        <w:t xml:space="preserve"> by performing NAS signaling </w:t>
      </w:r>
      <w:r w:rsidR="008949F7">
        <w:t xml:space="preserve">for </w:t>
      </w:r>
      <w:r>
        <w:t>PS domain</w:t>
      </w:r>
      <w:r w:rsidR="008949F7">
        <w:t xml:space="preserve"> registration</w:t>
      </w:r>
      <w:r w:rsidR="009E62D9">
        <w:t xml:space="preserve"> (i.e. </w:t>
      </w:r>
      <w:r>
        <w:t>GP</w:t>
      </w:r>
      <w:r w:rsidR="00BE271B">
        <w:t>RS Attach/Routing Area Update</w:t>
      </w:r>
      <w:r w:rsidR="009E62D9">
        <w:t xml:space="preserve">). It </w:t>
      </w:r>
      <w:r w:rsidR="008949F7">
        <w:t>may also register</w:t>
      </w:r>
      <w:r>
        <w:t xml:space="preserve"> for operation in the </w:t>
      </w:r>
      <w:r w:rsidR="00BE271B">
        <w:t xml:space="preserve">CS domain (i.e. </w:t>
      </w:r>
      <w:r w:rsidR="009E62D9">
        <w:t xml:space="preserve">using a </w:t>
      </w:r>
      <w:r w:rsidR="00BE271B">
        <w:t>Combined Attach</w:t>
      </w:r>
      <w:r>
        <w:t>) subject to the following restrictions:</w:t>
      </w:r>
    </w:p>
    <w:p w:rsidR="00E74887" w:rsidRPr="00E74887" w:rsidRDefault="002C77AA" w:rsidP="00E74887">
      <w:pPr>
        <w:pStyle w:val="ListParagraph"/>
        <w:numPr>
          <w:ilvl w:val="0"/>
          <w:numId w:val="2"/>
        </w:numPr>
        <w:spacing w:after="60"/>
      </w:pPr>
      <w:r>
        <w:t xml:space="preserve">A </w:t>
      </w:r>
      <w:r w:rsidR="00D319F7">
        <w:t xml:space="preserve">PEO/EC-EGPRS </w:t>
      </w:r>
      <w:r>
        <w:t xml:space="preserve">device that is </w:t>
      </w:r>
      <w:r w:rsidR="00E74887" w:rsidRPr="00E74887">
        <w:t xml:space="preserve">registered for CS domain services in parallel with PS domain services </w:t>
      </w:r>
      <w:r w:rsidR="00E74887">
        <w:t>for which the use of power saving operation</w:t>
      </w:r>
      <w:r w:rsidR="00E74887" w:rsidRPr="00E74887">
        <w:t xml:space="preserve"> </w:t>
      </w:r>
      <w:r w:rsidR="009E62D9">
        <w:t xml:space="preserve">(i.e. </w:t>
      </w:r>
      <w:proofErr w:type="spellStart"/>
      <w:r w:rsidR="009E62D9">
        <w:t>eDRX</w:t>
      </w:r>
      <w:proofErr w:type="spellEnd"/>
      <w:r w:rsidR="009E62D9">
        <w:t xml:space="preserve"> or PSM) </w:t>
      </w:r>
      <w:r w:rsidR="00E74887">
        <w:t xml:space="preserve">has been negotiated </w:t>
      </w:r>
      <w:r>
        <w:t xml:space="preserve">will only </w:t>
      </w:r>
      <w:r w:rsidR="00E74887">
        <w:t>support MO CS</w:t>
      </w:r>
      <w:r>
        <w:t xml:space="preserve"> services (i.e. </w:t>
      </w:r>
      <w:r w:rsidRPr="00E74887">
        <w:t>MT CS services cannot be expected to work</w:t>
      </w:r>
      <w:r>
        <w:t xml:space="preserve"> – see 23.060).</w:t>
      </w:r>
    </w:p>
    <w:p w:rsidR="002C77AA" w:rsidRDefault="002C77AA" w:rsidP="002C77AA">
      <w:pPr>
        <w:pStyle w:val="ListParagraph"/>
        <w:numPr>
          <w:ilvl w:val="0"/>
          <w:numId w:val="2"/>
        </w:numPr>
        <w:spacing w:after="60"/>
      </w:pPr>
      <w:r>
        <w:t xml:space="preserve">If such a device </w:t>
      </w:r>
      <w:r w:rsidR="00E74887" w:rsidRPr="002C77AA">
        <w:t>originate</w:t>
      </w:r>
      <w:r>
        <w:t>s</w:t>
      </w:r>
      <w:r w:rsidR="00E74887" w:rsidRPr="002C77AA">
        <w:t xml:space="preserve"> a CS </w:t>
      </w:r>
      <w:r>
        <w:t xml:space="preserve">domain </w:t>
      </w:r>
      <w:r w:rsidR="00E74887" w:rsidRPr="002C77AA">
        <w:t xml:space="preserve">service </w:t>
      </w:r>
      <w:r>
        <w:t>then it will disable the use PS domain services until the CS domain service has been completed.</w:t>
      </w:r>
    </w:p>
    <w:p w:rsidR="00BE271B" w:rsidRPr="00D319F7" w:rsidRDefault="00BE271B" w:rsidP="0020141E">
      <w:pPr>
        <w:pStyle w:val="ListParagraph"/>
        <w:numPr>
          <w:ilvl w:val="0"/>
          <w:numId w:val="2"/>
        </w:numPr>
        <w:spacing w:after="60"/>
      </w:pPr>
      <w:r w:rsidRPr="00D319F7">
        <w:t xml:space="preserve">A device that </w:t>
      </w:r>
      <w:r w:rsidR="00D319F7" w:rsidRPr="00D319F7">
        <w:t>supports the PEO/EC-EGPRS</w:t>
      </w:r>
      <w:r w:rsidRPr="00D319F7">
        <w:t xml:space="preserve"> feature </w:t>
      </w:r>
      <w:r w:rsidR="00361E41" w:rsidRPr="00D319F7">
        <w:t>may</w:t>
      </w:r>
      <w:r w:rsidRPr="00D319F7">
        <w:t xml:space="preserve"> only perform NAS signaling that limits its operation to the PS domain (i.e. GPRS services). </w:t>
      </w:r>
      <w:r w:rsidR="0020141E" w:rsidRPr="00D319F7">
        <w:t>In this case it will not support any CS domain services nor will it be operable in a cell that</w:t>
      </w:r>
      <w:r w:rsidR="00D319F7">
        <w:t xml:space="preserve"> does not support </w:t>
      </w:r>
      <w:r w:rsidR="00D319F7" w:rsidRPr="00D319F7">
        <w:t>PEO/EC-EGPRS</w:t>
      </w:r>
      <w:r w:rsidR="0020141E" w:rsidRPr="00D319F7">
        <w:t xml:space="preserve">. </w:t>
      </w:r>
    </w:p>
    <w:p w:rsidR="00BE271B" w:rsidRPr="00D319F7" w:rsidRDefault="00BE271B" w:rsidP="00BE271B">
      <w:pPr>
        <w:pStyle w:val="ListParagraph"/>
        <w:numPr>
          <w:ilvl w:val="0"/>
          <w:numId w:val="2"/>
        </w:numPr>
        <w:spacing w:after="60"/>
      </w:pPr>
      <w:r w:rsidRPr="00D319F7">
        <w:t xml:space="preserve">A device with </w:t>
      </w:r>
      <w:r w:rsidR="00124DA0" w:rsidRPr="00D319F7">
        <w:t>no inter</w:t>
      </w:r>
      <w:r w:rsidR="00921E36" w:rsidRPr="00D319F7">
        <w:t>e</w:t>
      </w:r>
      <w:r w:rsidR="00124DA0" w:rsidRPr="00D319F7">
        <w:t>st in a power saving operation</w:t>
      </w:r>
      <w:r w:rsidRPr="00D319F7">
        <w:t xml:space="preserve"> will have no vested interest in using the PEO feature since the sole purpose of PEO is to extend battery lifetime</w:t>
      </w:r>
      <w:r w:rsidR="00CC7D9E" w:rsidRPr="00D319F7">
        <w:rPr>
          <w:rStyle w:val="CommentReference"/>
        </w:rPr>
        <w:t>.</w:t>
      </w:r>
    </w:p>
    <w:p w:rsidR="00BE271B" w:rsidRPr="00BE271B" w:rsidRDefault="00BE271B" w:rsidP="00BE271B">
      <w:pPr>
        <w:pStyle w:val="ListParagraph"/>
        <w:numPr>
          <w:ilvl w:val="0"/>
          <w:numId w:val="2"/>
        </w:numPr>
        <w:spacing w:after="60"/>
      </w:pPr>
      <w:r w:rsidRPr="00BE271B">
        <w:t xml:space="preserve">A device </w:t>
      </w:r>
      <w:r w:rsidR="008C7629" w:rsidRPr="00E247AD">
        <w:t xml:space="preserve">with </w:t>
      </w:r>
      <w:r w:rsidR="008C7629">
        <w:t>no inter</w:t>
      </w:r>
      <w:r w:rsidR="00027184">
        <w:t>e</w:t>
      </w:r>
      <w:r w:rsidR="008C7629">
        <w:t>st in a power saving operation</w:t>
      </w:r>
      <w:r w:rsidR="008C7629" w:rsidRPr="00BE271B">
        <w:t xml:space="preserve"> </w:t>
      </w:r>
      <w:r w:rsidR="00D319F7">
        <w:t>may still want to use the EC-EGPRS</w:t>
      </w:r>
      <w:r w:rsidRPr="00BE271B">
        <w:t xml:space="preserve"> feature due to its support for extended coverage, improved security</w:t>
      </w:r>
      <w:r w:rsidR="00CC7D9E">
        <w:t xml:space="preserve"> and lowered device complexity.</w:t>
      </w:r>
    </w:p>
    <w:p w:rsidR="0029461A" w:rsidRPr="00D319F7" w:rsidRDefault="00CC7D9E" w:rsidP="00BE271B">
      <w:pPr>
        <w:pStyle w:val="ListParagraph"/>
        <w:numPr>
          <w:ilvl w:val="0"/>
          <w:numId w:val="2"/>
        </w:numPr>
        <w:spacing w:after="60"/>
      </w:pPr>
      <w:r w:rsidRPr="00D319F7">
        <w:t>A device that supp</w:t>
      </w:r>
      <w:r w:rsidR="00D319F7" w:rsidRPr="00D319F7">
        <w:t>orts the PEO/EC-EGPRS</w:t>
      </w:r>
      <w:r w:rsidR="00361E41" w:rsidRPr="00D319F7">
        <w:t xml:space="preserve"> feature may </w:t>
      </w:r>
      <w:r w:rsidR="0020141E" w:rsidRPr="00D319F7">
        <w:t xml:space="preserve">also </w:t>
      </w:r>
      <w:r w:rsidRPr="00D319F7">
        <w:t xml:space="preserve">enable </w:t>
      </w:r>
      <w:r w:rsidR="00BE271B" w:rsidRPr="00D319F7">
        <w:t xml:space="preserve">CS domain </w:t>
      </w:r>
      <w:r w:rsidR="00D319F7" w:rsidRPr="00D319F7">
        <w:t xml:space="preserve">operation by </w:t>
      </w:r>
      <w:r w:rsidR="00BE271B" w:rsidRPr="00D319F7">
        <w:t xml:space="preserve">performing NAS signaling that allows for </w:t>
      </w:r>
      <w:r w:rsidR="00E6241F" w:rsidRPr="00D319F7">
        <w:t>both GP</w:t>
      </w:r>
      <w:r w:rsidR="009E62D9" w:rsidRPr="00D319F7">
        <w:t>R</w:t>
      </w:r>
      <w:r w:rsidR="00E6241F" w:rsidRPr="00D319F7">
        <w:t xml:space="preserve">S and </w:t>
      </w:r>
      <w:r w:rsidR="00BE271B" w:rsidRPr="00D319F7">
        <w:t>GSM services</w:t>
      </w:r>
      <w:r w:rsidR="00E6241F" w:rsidRPr="00D319F7">
        <w:t xml:space="preserve"> (i.e. combined Attach)</w:t>
      </w:r>
      <w:r w:rsidR="00BE271B" w:rsidRPr="00D319F7">
        <w:t>. However, when initiating a CS related service, the device shall not use the special access reques</w:t>
      </w:r>
      <w:r w:rsidR="00E6241F" w:rsidRPr="00D319F7">
        <w:t>t</w:t>
      </w:r>
      <w:r w:rsidR="00FF5AEC" w:rsidRPr="00D319F7">
        <w:t xml:space="preserve"> until the CS service has been completed</w:t>
      </w:r>
      <w:r w:rsidR="0029461A" w:rsidRPr="00D319F7">
        <w:t xml:space="preserve"> (i.e</w:t>
      </w:r>
      <w:r w:rsidR="00D319F7">
        <w:t>. PEO/EC-EGPRS</w:t>
      </w:r>
      <w:r w:rsidR="0029461A" w:rsidRPr="00D319F7">
        <w:t xml:space="preserve"> operation will remain disabled until the call ends)</w:t>
      </w:r>
      <w:r w:rsidR="00BE271B" w:rsidRPr="00D319F7">
        <w:t xml:space="preserve">. </w:t>
      </w:r>
    </w:p>
    <w:p w:rsidR="00BE271B" w:rsidRPr="0029461A" w:rsidRDefault="00BE271B" w:rsidP="00BE271B">
      <w:pPr>
        <w:pStyle w:val="ListParagraph"/>
        <w:numPr>
          <w:ilvl w:val="0"/>
          <w:numId w:val="2"/>
        </w:numPr>
        <w:spacing w:after="60"/>
      </w:pPr>
      <w:r w:rsidRPr="0029461A">
        <w:t xml:space="preserve">When initiating PS domain related services the special access </w:t>
      </w:r>
      <w:r w:rsidR="009E62D9" w:rsidRPr="0029461A">
        <w:t>request shall always</w:t>
      </w:r>
      <w:r w:rsidRPr="0029461A">
        <w:t xml:space="preserve"> be used.</w:t>
      </w:r>
    </w:p>
    <w:p w:rsidR="002C77AA" w:rsidRPr="00C16F65" w:rsidRDefault="00C271D9" w:rsidP="002C77AA">
      <w:pPr>
        <w:pStyle w:val="Heading1"/>
        <w:numPr>
          <w:ilvl w:val="0"/>
          <w:numId w:val="6"/>
        </w:numPr>
        <w:rPr>
          <w:color w:val="auto"/>
        </w:rPr>
      </w:pPr>
      <w:r>
        <w:rPr>
          <w:color w:val="auto"/>
        </w:rPr>
        <w:lastRenderedPageBreak/>
        <w:t xml:space="preserve">Packet Transfer </w:t>
      </w:r>
      <w:r w:rsidRPr="00D319F7">
        <w:rPr>
          <w:color w:val="auto"/>
        </w:rPr>
        <w:t>Mode</w:t>
      </w:r>
      <w:r w:rsidR="0020141E" w:rsidRPr="00D319F7">
        <w:rPr>
          <w:color w:val="auto"/>
        </w:rPr>
        <w:t xml:space="preserve"> </w:t>
      </w:r>
      <w:r w:rsidR="00D319F7">
        <w:rPr>
          <w:color w:val="auto"/>
        </w:rPr>
        <w:t>(PEO and EC-EGPRS</w:t>
      </w:r>
      <w:r w:rsidR="0020141E" w:rsidRPr="00D319F7">
        <w:rPr>
          <w:color w:val="auto"/>
        </w:rPr>
        <w:t>)</w:t>
      </w:r>
    </w:p>
    <w:p w:rsidR="00C271D9" w:rsidRDefault="00C271D9" w:rsidP="00C271D9">
      <w:pPr>
        <w:spacing w:after="60"/>
        <w:ind w:left="360"/>
      </w:pPr>
      <w:r>
        <w:t>A device that</w:t>
      </w:r>
      <w:r w:rsidRPr="00C271D9">
        <w:t xml:space="preserve"> send</w:t>
      </w:r>
      <w:r>
        <w:t>s</w:t>
      </w:r>
      <w:r w:rsidRPr="00C271D9">
        <w:t xml:space="preserve"> a special access request</w:t>
      </w:r>
      <w:r>
        <w:t xml:space="preserve"> and receives a corresponding assignment of packet resources enters the packet transfer mode wherein both the devic</w:t>
      </w:r>
      <w:r w:rsidR="00D319F7">
        <w:t>e and BSS make use of PEO/EC-EGPRS</w:t>
      </w:r>
      <w:r>
        <w:t xml:space="preserve"> specific functionality that caters to power savings:</w:t>
      </w:r>
    </w:p>
    <w:p w:rsidR="003811F3" w:rsidRPr="0029461A" w:rsidRDefault="003811F3" w:rsidP="003811F3">
      <w:pPr>
        <w:pStyle w:val="ListParagraph"/>
        <w:numPr>
          <w:ilvl w:val="0"/>
          <w:numId w:val="2"/>
        </w:numPr>
        <w:spacing w:after="60"/>
      </w:pPr>
      <w:r>
        <w:t xml:space="preserve">The </w:t>
      </w:r>
      <w:r w:rsidRPr="0029461A">
        <w:t>BSS recognizes the reception of a special access request</w:t>
      </w:r>
      <w:r w:rsidR="00CC7D9E" w:rsidRPr="0029461A">
        <w:t xml:space="preserve"> as an ex</w:t>
      </w:r>
      <w:r w:rsidRPr="0029461A">
        <w:t>plicit request for the device to be managed in a power sensitive manner i.e</w:t>
      </w:r>
      <w:r w:rsidR="00D319F7">
        <w:t>. using either the PEO or EC-EGPRS</w:t>
      </w:r>
      <w:r w:rsidRPr="0029461A">
        <w:t xml:space="preserve"> feature as indicated by the special access request.</w:t>
      </w:r>
    </w:p>
    <w:p w:rsidR="00E6241F" w:rsidRPr="00D319F7" w:rsidRDefault="00E6241F" w:rsidP="00E6241F">
      <w:pPr>
        <w:pStyle w:val="ListParagraph"/>
        <w:numPr>
          <w:ilvl w:val="0"/>
          <w:numId w:val="2"/>
        </w:numPr>
        <w:spacing w:after="60"/>
      </w:pPr>
      <w:r w:rsidRPr="00D319F7">
        <w:t xml:space="preserve">The </w:t>
      </w:r>
      <w:r w:rsidR="0020141E" w:rsidRPr="00D319F7">
        <w:t xml:space="preserve">information provided within </w:t>
      </w:r>
      <w:r w:rsidRPr="00D319F7">
        <w:t>a special access request provides the BSS with everything it needs to know regarding how to manage a device in a power sensitive mann</w:t>
      </w:r>
      <w:r w:rsidR="00D319F7" w:rsidRPr="00D319F7">
        <w:t>er specific to the PEO or EC-EGPRS</w:t>
      </w:r>
      <w:r w:rsidRPr="00D319F7">
        <w:t xml:space="preserve"> feature</w:t>
      </w:r>
      <w:r w:rsidR="00CC7D9E" w:rsidRPr="00D319F7">
        <w:t xml:space="preserve"> (i.e. the BSS does not need to request any additional device</w:t>
      </w:r>
      <w:r w:rsidR="00D319F7" w:rsidRPr="00D319F7">
        <w:t>/TLLI</w:t>
      </w:r>
      <w:r w:rsidR="00CC7D9E" w:rsidRPr="00D319F7">
        <w:t xml:space="preserve"> specific information from the SGSN</w:t>
      </w:r>
      <w:r w:rsidR="0020141E" w:rsidRPr="00D319F7">
        <w:t xml:space="preserve"> following the compl</w:t>
      </w:r>
      <w:r w:rsidR="00D319F7" w:rsidRPr="00D319F7">
        <w:t>etion of contention resolution</w:t>
      </w:r>
      <w:r w:rsidR="00CC7D9E" w:rsidRPr="00D319F7">
        <w:t>)</w:t>
      </w:r>
      <w:r w:rsidRPr="00D319F7">
        <w:t>.</w:t>
      </w:r>
    </w:p>
    <w:p w:rsidR="00C271D9" w:rsidRDefault="00C271D9" w:rsidP="00C271D9">
      <w:pPr>
        <w:pStyle w:val="ListParagraph"/>
        <w:numPr>
          <w:ilvl w:val="0"/>
          <w:numId w:val="2"/>
        </w:numPr>
        <w:spacing w:after="60"/>
      </w:pPr>
      <w:r>
        <w:t>A d</w:t>
      </w:r>
      <w:r w:rsidRPr="00BE50C1">
        <w:t>evice only use</w:t>
      </w:r>
      <w:r>
        <w:t>s</w:t>
      </w:r>
      <w:r w:rsidRPr="00BE50C1">
        <w:t xml:space="preserve"> autonomous cell re-selection</w:t>
      </w:r>
      <w:r>
        <w:t>.</w:t>
      </w:r>
    </w:p>
    <w:p w:rsidR="00C271D9" w:rsidRDefault="00417426" w:rsidP="00C271D9">
      <w:pPr>
        <w:pStyle w:val="ListParagraph"/>
        <w:numPr>
          <w:ilvl w:val="0"/>
          <w:numId w:val="2"/>
        </w:numPr>
        <w:spacing w:after="60"/>
      </w:pPr>
      <w:r>
        <w:t>An optimized RLC protocol and a simplified set of PAC</w:t>
      </w:r>
      <w:r w:rsidR="00D319F7">
        <w:t>CH messages will be used (EC-EGPRS</w:t>
      </w:r>
      <w:r>
        <w:t xml:space="preserve"> only).</w:t>
      </w:r>
    </w:p>
    <w:p w:rsidR="00FE3F9E" w:rsidRPr="0029461A" w:rsidRDefault="00417426" w:rsidP="00FE3F9E">
      <w:pPr>
        <w:pStyle w:val="ListParagraph"/>
        <w:numPr>
          <w:ilvl w:val="0"/>
          <w:numId w:val="2"/>
        </w:numPr>
        <w:spacing w:after="60"/>
      </w:pPr>
      <w:r w:rsidRPr="0029461A">
        <w:t xml:space="preserve">Operation in extended uplink TBF mode (i.e. after </w:t>
      </w:r>
      <w:r w:rsidR="00E14E82">
        <w:t xml:space="preserve">reception of a PUAN indicating </w:t>
      </w:r>
      <w:r w:rsidRPr="0029461A">
        <w:t xml:space="preserve">the uplink data transmission has been completed) </w:t>
      </w:r>
      <w:r w:rsidR="00FE3F9E" w:rsidRPr="0029461A">
        <w:t>requires that a device starts monitoring the PACCH (DL radio blocks) starting with the 8th 52-MF following the 52-MF in which it received the PUAN as follows:</w:t>
      </w:r>
    </w:p>
    <w:p w:rsidR="001C1585" w:rsidRPr="0029461A" w:rsidRDefault="001C1585" w:rsidP="001C1585">
      <w:pPr>
        <w:pStyle w:val="ListParagraph"/>
        <w:numPr>
          <w:ilvl w:val="1"/>
          <w:numId w:val="2"/>
        </w:numPr>
        <w:spacing w:after="60"/>
        <w:ind w:left="1440"/>
      </w:pPr>
      <w:r>
        <w:t>PEO + EC-EGPRS CC1</w:t>
      </w:r>
      <w:r w:rsidRPr="0029461A">
        <w:t xml:space="preserve">: monitor radio block [0 + mod (IMSI, 12)] </w:t>
      </w:r>
      <w:r>
        <w:t>on a single TS with</w:t>
      </w:r>
      <w:r w:rsidRPr="0029461A">
        <w:t>in each 52-MF while it remains in extended UL TBF mode.</w:t>
      </w:r>
    </w:p>
    <w:p w:rsidR="00FE3F9E" w:rsidRPr="0029461A" w:rsidRDefault="00E14E82" w:rsidP="00FE3F9E">
      <w:pPr>
        <w:pStyle w:val="ListParagraph"/>
        <w:numPr>
          <w:ilvl w:val="1"/>
          <w:numId w:val="2"/>
        </w:numPr>
        <w:spacing w:after="60"/>
        <w:ind w:left="1440"/>
      </w:pPr>
      <w:r>
        <w:t>EC-EGPRS</w:t>
      </w:r>
      <w:r w:rsidR="001C1585">
        <w:t xml:space="preserve"> CC2</w:t>
      </w:r>
      <w:r w:rsidR="00FE3F9E" w:rsidRPr="0029461A">
        <w:t xml:space="preserve"> devices: monitor radio block </w:t>
      </w:r>
      <w:r w:rsidR="0029461A" w:rsidRPr="0029461A">
        <w:t>[</w:t>
      </w:r>
      <w:r w:rsidR="00FE3F9E" w:rsidRPr="0029461A">
        <w:t>0 + mod (IMSI, 12)</w:t>
      </w:r>
      <w:r w:rsidR="0029461A" w:rsidRPr="0029461A">
        <w:t>]</w:t>
      </w:r>
      <w:r w:rsidR="001C1585">
        <w:t xml:space="preserve"> on 4 TS with</w:t>
      </w:r>
      <w:r w:rsidR="00FE3F9E" w:rsidRPr="0029461A">
        <w:t>in each 52-MF while it remains in extended UL TBF mode.</w:t>
      </w:r>
    </w:p>
    <w:p w:rsidR="00FE3F9E" w:rsidRPr="0029461A" w:rsidRDefault="00E14E82" w:rsidP="00FE3F9E">
      <w:pPr>
        <w:pStyle w:val="ListParagraph"/>
        <w:numPr>
          <w:ilvl w:val="1"/>
          <w:numId w:val="2"/>
        </w:numPr>
        <w:spacing w:after="60"/>
        <w:ind w:left="1440"/>
      </w:pPr>
      <w:r>
        <w:t>EC-EGPRS</w:t>
      </w:r>
      <w:r w:rsidR="001C1585">
        <w:t xml:space="preserve"> CC3</w:t>
      </w:r>
      <w:r w:rsidR="00FE3F9E" w:rsidRPr="0029461A">
        <w:t xml:space="preserve"> devices: monitor radio block pair </w:t>
      </w:r>
      <w:r w:rsidR="0029461A" w:rsidRPr="0029461A">
        <w:t>[</w:t>
      </w:r>
      <w:r w:rsidR="00FE3F9E" w:rsidRPr="0029461A">
        <w:t>0 + mod (IMSI, 6)</w:t>
      </w:r>
      <w:r w:rsidR="0029461A" w:rsidRPr="0029461A">
        <w:t>]</w:t>
      </w:r>
      <w:r w:rsidR="00FE3F9E" w:rsidRPr="0029461A">
        <w:t xml:space="preserve"> </w:t>
      </w:r>
      <w:r w:rsidR="001C1585">
        <w:t>on 4 TS with</w:t>
      </w:r>
      <w:r w:rsidR="00FE3F9E" w:rsidRPr="0029461A">
        <w:t>in each 52-MF while it remains in extended UL TBF mode.</w:t>
      </w:r>
    </w:p>
    <w:p w:rsidR="00FE3F9E" w:rsidRDefault="00E14E82" w:rsidP="00FE3F9E">
      <w:pPr>
        <w:pStyle w:val="ListParagraph"/>
        <w:numPr>
          <w:ilvl w:val="1"/>
          <w:numId w:val="2"/>
        </w:numPr>
        <w:spacing w:after="60"/>
        <w:ind w:left="1440"/>
      </w:pPr>
      <w:r>
        <w:t>EC-EGPRS</w:t>
      </w:r>
      <w:r w:rsidR="001C1585">
        <w:t xml:space="preserve"> CC4</w:t>
      </w:r>
      <w:r w:rsidR="00FE3F9E" w:rsidRPr="0029461A">
        <w:t xml:space="preserve"> devices: monitor radio block quadruplet </w:t>
      </w:r>
      <w:r w:rsidR="0029461A" w:rsidRPr="0029461A">
        <w:t>[</w:t>
      </w:r>
      <w:r w:rsidR="00FE3F9E" w:rsidRPr="0029461A">
        <w:t>0 + mod (IMSI, 3)</w:t>
      </w:r>
      <w:r w:rsidR="0029461A" w:rsidRPr="0029461A">
        <w:t>]</w:t>
      </w:r>
      <w:r w:rsidR="00FE3F9E" w:rsidRPr="0029461A">
        <w:t xml:space="preserve"> </w:t>
      </w:r>
      <w:r w:rsidR="001C1585">
        <w:t>on 4 TS with</w:t>
      </w:r>
      <w:r w:rsidR="00FE3F9E" w:rsidRPr="0029461A">
        <w:t xml:space="preserve">in each 52-MF </w:t>
      </w:r>
      <w:r w:rsidR="00FE3F9E" w:rsidRPr="008307BF">
        <w:t>while it remains in extended UL TBF mode.</w:t>
      </w:r>
    </w:p>
    <w:p w:rsidR="00AF5328" w:rsidRPr="00C16F65" w:rsidRDefault="00AF5328" w:rsidP="00AF5328">
      <w:pPr>
        <w:pStyle w:val="Heading1"/>
        <w:numPr>
          <w:ilvl w:val="0"/>
          <w:numId w:val="6"/>
        </w:numPr>
        <w:rPr>
          <w:color w:val="auto"/>
        </w:rPr>
      </w:pPr>
      <w:r>
        <w:rPr>
          <w:color w:val="auto"/>
        </w:rPr>
        <w:t xml:space="preserve">Packet Idle </w:t>
      </w:r>
      <w:r w:rsidRPr="00A93E94">
        <w:rPr>
          <w:color w:val="auto"/>
        </w:rPr>
        <w:t>Mode</w:t>
      </w:r>
      <w:r w:rsidR="0020141E" w:rsidRPr="00A93E94">
        <w:rPr>
          <w:color w:val="auto"/>
        </w:rPr>
        <w:t xml:space="preserve"> </w:t>
      </w:r>
      <w:r w:rsidR="00A93E94" w:rsidRPr="00A93E94">
        <w:rPr>
          <w:color w:val="auto"/>
        </w:rPr>
        <w:t>(PEO and EC-EGPRS</w:t>
      </w:r>
      <w:r w:rsidR="0020141E" w:rsidRPr="00A93E94">
        <w:rPr>
          <w:color w:val="auto"/>
        </w:rPr>
        <w:t>)</w:t>
      </w:r>
    </w:p>
    <w:p w:rsidR="00D24A43" w:rsidRPr="008307BF" w:rsidRDefault="00BD32E5" w:rsidP="00E6241F">
      <w:pPr>
        <w:spacing w:after="60"/>
        <w:ind w:left="360"/>
      </w:pPr>
      <w:r w:rsidRPr="008307BF">
        <w:t xml:space="preserve">Upon entering </w:t>
      </w:r>
      <w:r w:rsidR="00AF5328" w:rsidRPr="008307BF">
        <w:t xml:space="preserve">packet </w:t>
      </w:r>
      <w:r w:rsidRPr="008307BF">
        <w:t>idle mode following the release of an uplink T</w:t>
      </w:r>
      <w:r w:rsidR="00345691">
        <w:t>BF</w:t>
      </w:r>
      <w:r w:rsidRPr="008307BF">
        <w:t xml:space="preserve"> a </w:t>
      </w:r>
      <w:r w:rsidR="00A93E94">
        <w:t>PEO/EC-EGPRS</w:t>
      </w:r>
      <w:r w:rsidR="008307BF" w:rsidRPr="008307BF">
        <w:t xml:space="preserve"> </w:t>
      </w:r>
      <w:r w:rsidRPr="008307BF">
        <w:t xml:space="preserve">device makes use of discontinuous PCH/EC-PCH reception </w:t>
      </w:r>
      <w:r w:rsidR="00D24A43" w:rsidRPr="008307BF">
        <w:t>while the ready timer is running as follows:</w:t>
      </w:r>
    </w:p>
    <w:p w:rsidR="008307BF" w:rsidRPr="008307BF" w:rsidRDefault="008307BF" w:rsidP="008307BF">
      <w:pPr>
        <w:pStyle w:val="ListParagraph"/>
        <w:numPr>
          <w:ilvl w:val="0"/>
          <w:numId w:val="2"/>
        </w:numPr>
        <w:spacing w:after="60"/>
      </w:pPr>
      <w:r w:rsidRPr="008307BF">
        <w:t xml:space="preserve">A MS </w:t>
      </w:r>
      <w:r w:rsidR="00A93E94">
        <w:t>that has enabled PEO/EC-EGPRS</w:t>
      </w:r>
      <w:r>
        <w:t xml:space="preserve"> </w:t>
      </w:r>
      <w:r w:rsidRPr="008307BF">
        <w:t xml:space="preserve">operation where </w:t>
      </w:r>
      <w:proofErr w:type="spellStart"/>
      <w:r w:rsidRPr="008307BF">
        <w:t>eDRX</w:t>
      </w:r>
      <w:proofErr w:type="spellEnd"/>
      <w:r w:rsidRPr="008307BF">
        <w:t xml:space="preserve"> is used supports </w:t>
      </w:r>
      <w:proofErr w:type="spellStart"/>
      <w:r w:rsidRPr="008307BF">
        <w:t>eDRX</w:t>
      </w:r>
      <w:proofErr w:type="spellEnd"/>
      <w:r w:rsidRPr="008307BF">
        <w:t xml:space="preserve"> paging cycles that can range from multiple seconds to about 52 minutes. The </w:t>
      </w:r>
      <w:r w:rsidR="009E16F1">
        <w:t>device</w:t>
      </w:r>
      <w:r w:rsidRPr="008307BF">
        <w:t xml:space="preserve"> supports relaxed mobility requirements while in packet idle mode as follows:</w:t>
      </w:r>
    </w:p>
    <w:p w:rsidR="00237C54" w:rsidRPr="00237C54" w:rsidRDefault="00A93E94" w:rsidP="00237C54">
      <w:pPr>
        <w:pStyle w:val="ListParagraph"/>
        <w:numPr>
          <w:ilvl w:val="1"/>
          <w:numId w:val="2"/>
        </w:numPr>
        <w:spacing w:after="60"/>
        <w:ind w:left="1440"/>
      </w:pPr>
      <w:r>
        <w:t>For PEO or for EC-EGPRS</w:t>
      </w:r>
      <w:r w:rsidR="00237C54" w:rsidRPr="00237C54">
        <w:t xml:space="preserve"> when the l</w:t>
      </w:r>
      <w:r w:rsidR="00345691">
        <w:t>ast registered DL CC = 1 or 2</w:t>
      </w:r>
      <w:r w:rsidR="00237C54" w:rsidRPr="00237C54">
        <w:t xml:space="preserve"> the </w:t>
      </w:r>
      <w:r w:rsidR="009E16F1">
        <w:t>device</w:t>
      </w:r>
      <w:r w:rsidR="00237C54" w:rsidRPr="00237C54">
        <w:t xml:space="preserve"> uses </w:t>
      </w:r>
      <w:proofErr w:type="spellStart"/>
      <w:r w:rsidR="00237C54" w:rsidRPr="00237C54">
        <w:t>eDRX</w:t>
      </w:r>
      <w:proofErr w:type="spellEnd"/>
      <w:r w:rsidR="00237C54" w:rsidRPr="00237C54">
        <w:t xml:space="preserve"> = 1.9 seconds while the Ready timer is running.</w:t>
      </w:r>
    </w:p>
    <w:p w:rsidR="00237C54" w:rsidRPr="00237C54" w:rsidRDefault="003D4FE7" w:rsidP="00237C54">
      <w:pPr>
        <w:pStyle w:val="ListParagraph"/>
        <w:numPr>
          <w:ilvl w:val="1"/>
          <w:numId w:val="2"/>
        </w:numPr>
        <w:spacing w:after="60"/>
        <w:ind w:left="1440"/>
      </w:pPr>
      <w:r>
        <w:t>For EC-EGPRS</w:t>
      </w:r>
      <w:r w:rsidR="00237C54" w:rsidRPr="00237C54">
        <w:t xml:space="preserve"> when the last registered DL CC = </w:t>
      </w:r>
      <w:r>
        <w:t xml:space="preserve">3 or 4 </w:t>
      </w:r>
      <w:r w:rsidR="00237C54" w:rsidRPr="00237C54">
        <w:t xml:space="preserve">the </w:t>
      </w:r>
      <w:r w:rsidR="009E16F1">
        <w:t>device</w:t>
      </w:r>
      <w:r w:rsidR="00237C54" w:rsidRPr="00237C54">
        <w:t xml:space="preserve"> uses </w:t>
      </w:r>
      <w:proofErr w:type="spellStart"/>
      <w:r w:rsidR="00237C54" w:rsidRPr="00237C54">
        <w:t>eDRX</w:t>
      </w:r>
      <w:proofErr w:type="spellEnd"/>
      <w:r w:rsidR="00237C54" w:rsidRPr="00237C54">
        <w:t xml:space="preserve"> = 7.5 seconds while the Ready timer is running.</w:t>
      </w:r>
    </w:p>
    <w:p w:rsidR="008307BF" w:rsidRPr="008307BF" w:rsidRDefault="008307BF" w:rsidP="008307BF">
      <w:pPr>
        <w:pStyle w:val="ListParagraph"/>
        <w:numPr>
          <w:ilvl w:val="1"/>
          <w:numId w:val="2"/>
        </w:numPr>
        <w:spacing w:after="60"/>
        <w:ind w:left="1440"/>
      </w:pPr>
      <w:r w:rsidRPr="008307BF">
        <w:lastRenderedPageBreak/>
        <w:t xml:space="preserve">Upon expiration of the Ready timer or determining it has not been paged within any given instance of its </w:t>
      </w:r>
      <w:proofErr w:type="spellStart"/>
      <w:r w:rsidRPr="008307BF">
        <w:t>eDRX</w:t>
      </w:r>
      <w:proofErr w:type="spellEnd"/>
      <w:r w:rsidRPr="008307BF">
        <w:t xml:space="preserve"> based paging occasions the </w:t>
      </w:r>
      <w:r w:rsidR="009E16F1">
        <w:t>device</w:t>
      </w:r>
      <w:r w:rsidRPr="008307BF">
        <w:t xml:space="preserve"> enters the </w:t>
      </w:r>
      <w:proofErr w:type="spellStart"/>
      <w:r w:rsidRPr="008307BF">
        <w:t>eDRX</w:t>
      </w:r>
      <w:proofErr w:type="spellEnd"/>
      <w:r w:rsidRPr="008307BF">
        <w:t xml:space="preserve"> based power saving state for the time remaining until its next paging occasion (see 3GPP TS 45.002).</w:t>
      </w:r>
    </w:p>
    <w:p w:rsidR="00237C54" w:rsidRPr="008307BF" w:rsidRDefault="00237C54" w:rsidP="00237C54">
      <w:pPr>
        <w:pStyle w:val="ListParagraph"/>
        <w:numPr>
          <w:ilvl w:val="1"/>
          <w:numId w:val="2"/>
        </w:numPr>
        <w:spacing w:after="60"/>
        <w:ind w:left="1440"/>
      </w:pPr>
      <w:r w:rsidRPr="008307BF">
        <w:t xml:space="preserve">A BSS that receives a DL-UNITDATA PDU containing </w:t>
      </w:r>
      <w:proofErr w:type="spellStart"/>
      <w:r w:rsidRPr="008307BF">
        <w:t>eDRX</w:t>
      </w:r>
      <w:proofErr w:type="spellEnd"/>
      <w:r w:rsidRPr="008307BF">
        <w:t xml:space="preserve"> information </w:t>
      </w:r>
      <w:r>
        <w:t>without any DL CC infor</w:t>
      </w:r>
      <w:r w:rsidR="003D4FE7">
        <w:t>mation or with DL CC = 1 or 2</w:t>
      </w:r>
      <w:r>
        <w:t xml:space="preserve"> </w:t>
      </w:r>
      <w:r w:rsidRPr="008307BF">
        <w:t xml:space="preserve">shall always use </w:t>
      </w:r>
      <w:proofErr w:type="spellStart"/>
      <w:r w:rsidRPr="008307BF">
        <w:t>eDRX</w:t>
      </w:r>
      <w:proofErr w:type="spellEnd"/>
      <w:r w:rsidRPr="008307BF">
        <w:t xml:space="preserve"> = 1.9 seconds – see 3GPP TS 45.002 (i.e. it ignores the </w:t>
      </w:r>
      <w:proofErr w:type="spellStart"/>
      <w:r w:rsidRPr="008307BF">
        <w:t>eDRX</w:t>
      </w:r>
      <w:proofErr w:type="spellEnd"/>
      <w:r w:rsidRPr="008307BF">
        <w:t xml:space="preserve"> received from the SGSN).</w:t>
      </w:r>
    </w:p>
    <w:p w:rsidR="008307BF" w:rsidRPr="008307BF" w:rsidRDefault="008307BF" w:rsidP="008307BF">
      <w:pPr>
        <w:pStyle w:val="ListParagraph"/>
        <w:numPr>
          <w:ilvl w:val="1"/>
          <w:numId w:val="2"/>
        </w:numPr>
        <w:spacing w:after="60"/>
        <w:ind w:left="1440"/>
      </w:pPr>
      <w:r w:rsidRPr="008307BF">
        <w:t xml:space="preserve">A BSS that receives a DL-UNITDATA PDU containing </w:t>
      </w:r>
      <w:proofErr w:type="spellStart"/>
      <w:r w:rsidRPr="008307BF">
        <w:t>eDRX</w:t>
      </w:r>
      <w:proofErr w:type="spellEnd"/>
      <w:r w:rsidRPr="008307BF">
        <w:t xml:space="preserve"> informatio</w:t>
      </w:r>
      <w:r w:rsidR="003D4FE7">
        <w:t>n and DL CC = 3 or 4</w:t>
      </w:r>
      <w:r w:rsidR="00237C54">
        <w:t xml:space="preserve"> </w:t>
      </w:r>
      <w:r w:rsidRPr="008307BF">
        <w:t xml:space="preserve">shall always use </w:t>
      </w:r>
      <w:proofErr w:type="spellStart"/>
      <w:r w:rsidR="00237C54">
        <w:t>eDRX</w:t>
      </w:r>
      <w:proofErr w:type="spellEnd"/>
      <w:r w:rsidR="00237C54">
        <w:t xml:space="preserve"> = 7.5</w:t>
      </w:r>
      <w:r w:rsidRPr="008307BF">
        <w:t xml:space="preserve"> seconds – see 3GPP TS 45.002 (i.e. it ignores the </w:t>
      </w:r>
      <w:proofErr w:type="spellStart"/>
      <w:r w:rsidRPr="008307BF">
        <w:t>eDRX</w:t>
      </w:r>
      <w:proofErr w:type="spellEnd"/>
      <w:r w:rsidRPr="008307BF">
        <w:t xml:space="preserve"> received from the SGSN).</w:t>
      </w:r>
    </w:p>
    <w:p w:rsidR="008307BF" w:rsidRPr="008307BF" w:rsidRDefault="008307BF" w:rsidP="008307BF">
      <w:pPr>
        <w:pStyle w:val="ListParagraph"/>
        <w:numPr>
          <w:ilvl w:val="1"/>
          <w:numId w:val="2"/>
        </w:numPr>
        <w:spacing w:after="60"/>
        <w:ind w:left="1440"/>
      </w:pPr>
      <w:r w:rsidRPr="008307BF">
        <w:t xml:space="preserve">A BSS that receives a PAGING-PS PDU containing </w:t>
      </w:r>
      <w:proofErr w:type="spellStart"/>
      <w:r w:rsidRPr="008307BF">
        <w:t>eDRX</w:t>
      </w:r>
      <w:proofErr w:type="spellEnd"/>
      <w:r w:rsidRPr="008307BF">
        <w:t xml:space="preserve"> information will use it to de</w:t>
      </w:r>
      <w:r w:rsidR="003D4FE7">
        <w:t>termine</w:t>
      </w:r>
      <w:r w:rsidRPr="008307BF">
        <w:t xml:space="preserve"> when the corresponding MS is reachable (see 3GPP TS 48.018).</w:t>
      </w:r>
    </w:p>
    <w:p w:rsidR="008307BF" w:rsidRPr="008307BF" w:rsidRDefault="008307BF" w:rsidP="008307BF">
      <w:pPr>
        <w:pStyle w:val="ListParagraph"/>
        <w:numPr>
          <w:ilvl w:val="0"/>
          <w:numId w:val="2"/>
        </w:numPr>
        <w:spacing w:after="60"/>
      </w:pPr>
      <w:r w:rsidRPr="008307BF">
        <w:t>A MS that has enabled PEO</w:t>
      </w:r>
      <w:r w:rsidR="00D94560">
        <w:t>/EC-EGPRS</w:t>
      </w:r>
      <w:r w:rsidRPr="008307BF">
        <w:t xml:space="preserve"> operation where</w:t>
      </w:r>
      <w:r>
        <w:t xml:space="preserve"> </w:t>
      </w:r>
      <w:r w:rsidRPr="008307BF">
        <w:t>PSM is used supports relaxed mobility requirements while in packet idle mode as follows:</w:t>
      </w:r>
    </w:p>
    <w:p w:rsidR="00237C54" w:rsidRPr="00237C54" w:rsidRDefault="00237C54" w:rsidP="00237C54">
      <w:pPr>
        <w:pStyle w:val="ListParagraph"/>
        <w:numPr>
          <w:ilvl w:val="1"/>
          <w:numId w:val="2"/>
        </w:numPr>
        <w:spacing w:after="60"/>
        <w:ind w:left="1440"/>
      </w:pPr>
      <w:r w:rsidRPr="00237C54">
        <w:t>For PEO or for EC</w:t>
      </w:r>
      <w:r w:rsidR="00D94560">
        <w:t>-EGPRS</w:t>
      </w:r>
      <w:r w:rsidRPr="00237C54">
        <w:t xml:space="preserve"> when the l</w:t>
      </w:r>
      <w:r w:rsidR="00D94560">
        <w:t>ast registered DL CC = 1 or 2</w:t>
      </w:r>
      <w:r w:rsidRPr="00237C54">
        <w:t xml:space="preserve"> the </w:t>
      </w:r>
      <w:r w:rsidR="009E16F1">
        <w:t>device</w:t>
      </w:r>
      <w:r w:rsidRPr="00237C54">
        <w:t xml:space="preserve"> uses </w:t>
      </w:r>
      <w:proofErr w:type="spellStart"/>
      <w:r w:rsidRPr="00237C54">
        <w:t>eDRX</w:t>
      </w:r>
      <w:proofErr w:type="spellEnd"/>
      <w:r w:rsidRPr="00237C54">
        <w:t xml:space="preserve"> = 1.9 seconds while the Ready timer is running.</w:t>
      </w:r>
    </w:p>
    <w:p w:rsidR="00237C54" w:rsidRPr="00237C54" w:rsidRDefault="00D94560" w:rsidP="00237C54">
      <w:pPr>
        <w:pStyle w:val="ListParagraph"/>
        <w:numPr>
          <w:ilvl w:val="1"/>
          <w:numId w:val="2"/>
        </w:numPr>
        <w:spacing w:after="60"/>
        <w:ind w:left="1440"/>
      </w:pPr>
      <w:r>
        <w:t>For EC-EGPRS</w:t>
      </w:r>
      <w:r w:rsidR="00237C54" w:rsidRPr="00237C54">
        <w:t xml:space="preserve"> when the l</w:t>
      </w:r>
      <w:r>
        <w:t>ast registered DL CC = 3 or 4</w:t>
      </w:r>
      <w:r w:rsidR="00237C54" w:rsidRPr="00237C54">
        <w:t xml:space="preserve"> the </w:t>
      </w:r>
      <w:r w:rsidR="009E16F1">
        <w:t>device</w:t>
      </w:r>
      <w:r w:rsidR="00237C54" w:rsidRPr="00237C54">
        <w:t xml:space="preserve"> uses </w:t>
      </w:r>
      <w:proofErr w:type="spellStart"/>
      <w:r w:rsidR="00237C54" w:rsidRPr="00237C54">
        <w:t>eDRX</w:t>
      </w:r>
      <w:proofErr w:type="spellEnd"/>
      <w:r w:rsidR="00237C54" w:rsidRPr="00237C54">
        <w:t xml:space="preserve"> = 7.5 seconds while the Ready timer is running.</w:t>
      </w:r>
    </w:p>
    <w:p w:rsidR="008307BF" w:rsidRPr="008307BF" w:rsidRDefault="00237C54" w:rsidP="008307BF">
      <w:pPr>
        <w:pStyle w:val="ListParagraph"/>
        <w:numPr>
          <w:ilvl w:val="1"/>
          <w:numId w:val="2"/>
        </w:numPr>
        <w:spacing w:after="60"/>
        <w:ind w:left="1440"/>
      </w:pPr>
      <w:r>
        <w:t>T</w:t>
      </w:r>
      <w:r w:rsidR="008307BF" w:rsidRPr="008307BF">
        <w:t xml:space="preserve">he </w:t>
      </w:r>
      <w:r w:rsidR="009E16F1">
        <w:t>device</w:t>
      </w:r>
      <w:r w:rsidR="008307BF" w:rsidRPr="008307BF">
        <w:t xml:space="preserve"> </w:t>
      </w:r>
      <w:r>
        <w:t>uses</w:t>
      </w:r>
      <w:r w:rsidR="008307BF" w:rsidRPr="008307BF">
        <w:t xml:space="preserve"> the negotiated </w:t>
      </w:r>
      <w:proofErr w:type="spellStart"/>
      <w:r w:rsidR="008307BF" w:rsidRPr="008307BF">
        <w:t>eDRX</w:t>
      </w:r>
      <w:proofErr w:type="spellEnd"/>
      <w:r w:rsidR="008307BF" w:rsidRPr="008307BF">
        <w:t xml:space="preserve"> cycle while the Active timer is running. If an </w:t>
      </w:r>
      <w:proofErr w:type="spellStart"/>
      <w:r w:rsidR="008307BF" w:rsidRPr="008307BF">
        <w:t>eDRX</w:t>
      </w:r>
      <w:proofErr w:type="spellEnd"/>
      <w:r w:rsidR="008307BF" w:rsidRPr="008307BF">
        <w:t xml:space="preserve"> cycle has not been negotiated the </w:t>
      </w:r>
      <w:r w:rsidR="009E16F1">
        <w:t>device</w:t>
      </w:r>
      <w:r w:rsidR="008307BF" w:rsidRPr="008307BF">
        <w:t xml:space="preserve"> uses </w:t>
      </w:r>
      <w:proofErr w:type="spellStart"/>
      <w:r w:rsidR="008307BF" w:rsidRPr="008307BF">
        <w:t>eDRX</w:t>
      </w:r>
      <w:proofErr w:type="spellEnd"/>
      <w:r w:rsidR="008307BF" w:rsidRPr="008307BF">
        <w:t xml:space="preserve"> = 1.9 seconds while the Active timer is running.</w:t>
      </w:r>
    </w:p>
    <w:p w:rsidR="008307BF" w:rsidRPr="008307BF" w:rsidRDefault="008307BF" w:rsidP="008307BF">
      <w:pPr>
        <w:pStyle w:val="ListParagraph"/>
        <w:numPr>
          <w:ilvl w:val="1"/>
          <w:numId w:val="2"/>
        </w:numPr>
        <w:spacing w:after="60"/>
        <w:ind w:left="1440"/>
      </w:pPr>
      <w:r w:rsidRPr="008307BF">
        <w:t xml:space="preserve">The </w:t>
      </w:r>
      <w:r w:rsidR="009E16F1">
        <w:t>device</w:t>
      </w:r>
      <w:r w:rsidRPr="008307BF">
        <w:t xml:space="preserve"> enters the PSM based power saving state upon expiration of the Ready timer if the Active timer is not used or upon expiration of the Active timer if a non-zero Active timer is used.</w:t>
      </w:r>
    </w:p>
    <w:p w:rsidR="00237C54" w:rsidRPr="008307BF" w:rsidRDefault="00237C54" w:rsidP="00237C54">
      <w:pPr>
        <w:pStyle w:val="ListParagraph"/>
        <w:numPr>
          <w:ilvl w:val="1"/>
          <w:numId w:val="2"/>
        </w:numPr>
        <w:spacing w:after="60"/>
        <w:ind w:left="1440"/>
      </w:pPr>
      <w:r w:rsidRPr="008307BF">
        <w:t xml:space="preserve">A BSS that receives a DL-UNITDATA PDU containing </w:t>
      </w:r>
      <w:proofErr w:type="spellStart"/>
      <w:r w:rsidRPr="008307BF">
        <w:t>eDRX</w:t>
      </w:r>
      <w:proofErr w:type="spellEnd"/>
      <w:r w:rsidRPr="008307BF">
        <w:t xml:space="preserve"> information shall always use </w:t>
      </w:r>
      <w:proofErr w:type="spellStart"/>
      <w:r w:rsidRPr="008307BF">
        <w:t>eDRX</w:t>
      </w:r>
      <w:proofErr w:type="spellEnd"/>
      <w:r w:rsidRPr="008307BF">
        <w:t xml:space="preserve"> = 1.9 seconds </w:t>
      </w:r>
      <w:r w:rsidR="00B67722">
        <w:t xml:space="preserve">for a </w:t>
      </w:r>
      <w:r w:rsidR="009E16F1">
        <w:t>device</w:t>
      </w:r>
      <w:r w:rsidR="00D94560">
        <w:t xml:space="preserve"> using PEO or using EC-EGPRS where the DL CC = 1 or 2</w:t>
      </w:r>
      <w:r w:rsidR="00B67722">
        <w:t xml:space="preserve"> </w:t>
      </w:r>
      <w:r w:rsidRPr="008307BF">
        <w:t xml:space="preserve">(i.e. </w:t>
      </w:r>
      <w:r w:rsidR="00B67722">
        <w:t xml:space="preserve">for reachability purposes </w:t>
      </w:r>
      <w:r w:rsidRPr="008307BF">
        <w:t xml:space="preserve">it ignores the </w:t>
      </w:r>
      <w:proofErr w:type="spellStart"/>
      <w:r w:rsidRPr="008307BF">
        <w:t>eDRX</w:t>
      </w:r>
      <w:proofErr w:type="spellEnd"/>
      <w:r w:rsidRPr="008307BF">
        <w:t xml:space="preserve"> received from the SGSN).</w:t>
      </w:r>
    </w:p>
    <w:p w:rsidR="00237C54" w:rsidRPr="008307BF" w:rsidRDefault="00B67722" w:rsidP="00B67722">
      <w:pPr>
        <w:pStyle w:val="ListParagraph"/>
        <w:numPr>
          <w:ilvl w:val="1"/>
          <w:numId w:val="2"/>
        </w:numPr>
        <w:spacing w:after="60"/>
        <w:ind w:left="1440"/>
      </w:pPr>
      <w:r w:rsidRPr="008307BF">
        <w:t xml:space="preserve">A BSS that receives a DL-UNITDATA PDU containing </w:t>
      </w:r>
      <w:proofErr w:type="spellStart"/>
      <w:r w:rsidRPr="008307BF">
        <w:t>eDRX</w:t>
      </w:r>
      <w:proofErr w:type="spellEnd"/>
      <w:r w:rsidRPr="008307BF">
        <w:t xml:space="preserve"> information shall always use </w:t>
      </w:r>
      <w:proofErr w:type="spellStart"/>
      <w:r>
        <w:t>eDRX</w:t>
      </w:r>
      <w:proofErr w:type="spellEnd"/>
      <w:r>
        <w:t xml:space="preserve"> = 7.5</w:t>
      </w:r>
      <w:r w:rsidRPr="008307BF">
        <w:t xml:space="preserve"> seconds </w:t>
      </w:r>
      <w:r>
        <w:t xml:space="preserve">for a </w:t>
      </w:r>
      <w:r w:rsidR="009E16F1">
        <w:t>device</w:t>
      </w:r>
      <w:r w:rsidR="00D94560">
        <w:t xml:space="preserve"> using EC-EGPRS</w:t>
      </w:r>
      <w:r>
        <w:t xml:space="preserve"> where the DL CC </w:t>
      </w:r>
      <w:r w:rsidR="00D94560">
        <w:t>= 3 or 4</w:t>
      </w:r>
      <w:r w:rsidR="00237C54" w:rsidRPr="008307BF">
        <w:t xml:space="preserve"> (i.e.</w:t>
      </w:r>
      <w:r>
        <w:t xml:space="preserve"> for reachability purposes</w:t>
      </w:r>
      <w:r w:rsidR="00237C54" w:rsidRPr="008307BF">
        <w:t xml:space="preserve"> it ignores the </w:t>
      </w:r>
      <w:proofErr w:type="spellStart"/>
      <w:r w:rsidR="00237C54" w:rsidRPr="008307BF">
        <w:t>eDRX</w:t>
      </w:r>
      <w:proofErr w:type="spellEnd"/>
      <w:r w:rsidR="00237C54" w:rsidRPr="008307BF">
        <w:t xml:space="preserve"> received from the SGSN).</w:t>
      </w:r>
    </w:p>
    <w:p w:rsidR="00237C54" w:rsidRPr="008307BF" w:rsidRDefault="00237C54" w:rsidP="00237C54">
      <w:pPr>
        <w:pStyle w:val="ListParagraph"/>
        <w:numPr>
          <w:ilvl w:val="1"/>
          <w:numId w:val="2"/>
        </w:numPr>
        <w:spacing w:after="60"/>
        <w:ind w:left="1440"/>
      </w:pPr>
      <w:r w:rsidRPr="008307BF">
        <w:t xml:space="preserve">A BSS that receives a PAGING-PS PDU containing </w:t>
      </w:r>
      <w:proofErr w:type="spellStart"/>
      <w:r w:rsidRPr="008307BF">
        <w:t>eDRX</w:t>
      </w:r>
      <w:proofErr w:type="spellEnd"/>
      <w:r w:rsidRPr="008307BF">
        <w:t xml:space="preserve"> information </w:t>
      </w:r>
      <w:r w:rsidR="00B67722">
        <w:t>(and DL CC information</w:t>
      </w:r>
      <w:r w:rsidR="00B67722" w:rsidRPr="00B67722">
        <w:t xml:space="preserve"> </w:t>
      </w:r>
      <w:r w:rsidR="00D94560">
        <w:t>for EG-EGPRS</w:t>
      </w:r>
      <w:r w:rsidR="00B67722">
        <w:t xml:space="preserve"> </w:t>
      </w:r>
      <w:r w:rsidR="009E16F1">
        <w:t>device</w:t>
      </w:r>
      <w:r w:rsidR="00B67722">
        <w:t xml:space="preserve">s) </w:t>
      </w:r>
      <w:r w:rsidRPr="008307BF">
        <w:t>will use it to determine the when the corresponding MS is reachable (see 3GPP TS 48.018).</w:t>
      </w:r>
    </w:p>
    <w:p w:rsidR="00FF5AEC" w:rsidRPr="00B67722" w:rsidRDefault="00FF5AEC" w:rsidP="00B67722">
      <w:pPr>
        <w:pStyle w:val="ListParagraph"/>
        <w:numPr>
          <w:ilvl w:val="1"/>
          <w:numId w:val="2"/>
        </w:numPr>
        <w:spacing w:after="60"/>
        <w:ind w:left="1440"/>
      </w:pPr>
      <w:r w:rsidRPr="00B67722">
        <w:t xml:space="preserve">Note that </w:t>
      </w:r>
      <w:r w:rsidR="00B67722">
        <w:t xml:space="preserve">the BSS can be expected to maintain </w:t>
      </w:r>
      <w:r w:rsidR="009E16F1">
        <w:t>device</w:t>
      </w:r>
      <w:r w:rsidR="00B67722">
        <w:t xml:space="preserve"> </w:t>
      </w:r>
      <w:r w:rsidRPr="00B67722">
        <w:t>context information for at least 1 minute following the completion of an uplink data transmi</w:t>
      </w:r>
      <w:r w:rsidR="00B67722">
        <w:t xml:space="preserve">ssion and will therefore have knowledge the last available </w:t>
      </w:r>
      <w:r w:rsidRPr="00B67722">
        <w:t xml:space="preserve">CC information </w:t>
      </w:r>
      <w:r w:rsidR="00D94560">
        <w:t>(for EC-EGPRS</w:t>
      </w:r>
      <w:r w:rsidR="00B67722">
        <w:t xml:space="preserve"> devices) </w:t>
      </w:r>
      <w:r w:rsidR="009E16F1">
        <w:t xml:space="preserve">required </w:t>
      </w:r>
      <w:r w:rsidRPr="00B67722">
        <w:t>to deliver the LLC</w:t>
      </w:r>
      <w:r w:rsidR="00B67722">
        <w:t xml:space="preserve"> PDU carried within the DL-UNITDATA</w:t>
      </w:r>
      <w:r w:rsidR="00D94560">
        <w:t xml:space="preserve"> PDU (i.e. the SGSN may </w:t>
      </w:r>
      <w:r w:rsidRPr="00B67722">
        <w:t xml:space="preserve">not </w:t>
      </w:r>
      <w:r w:rsidR="00D94560">
        <w:t xml:space="preserve">be </w:t>
      </w:r>
      <w:r w:rsidRPr="00B67722">
        <w:t>expected to ma</w:t>
      </w:r>
      <w:r w:rsidR="00D94560">
        <w:t>intain CC information for EC-EGPRS</w:t>
      </w:r>
      <w:r w:rsidRPr="00B67722">
        <w:t xml:space="preserve"> devices that make use of PSM).</w:t>
      </w:r>
    </w:p>
    <w:p w:rsidR="00BD32E5" w:rsidRDefault="003811F3" w:rsidP="00E6241F">
      <w:pPr>
        <w:spacing w:after="60"/>
        <w:ind w:left="360"/>
      </w:pPr>
      <w:r>
        <w:lastRenderedPageBreak/>
        <w:t xml:space="preserve">When </w:t>
      </w:r>
      <w:proofErr w:type="gramStart"/>
      <w:r>
        <w:t>neither the ready timer or</w:t>
      </w:r>
      <w:proofErr w:type="gramEnd"/>
      <w:r>
        <w:t xml:space="preserve"> the active </w:t>
      </w:r>
      <w:r w:rsidR="009E16F1">
        <w:t>timer is running both the device</w:t>
      </w:r>
      <w:r w:rsidR="00D94560">
        <w:t xml:space="preserve"> and BSS make use of PEO/EC-EGPRS</w:t>
      </w:r>
      <w:r>
        <w:t xml:space="preserve"> specific functionality that caters to power savings: </w:t>
      </w:r>
    </w:p>
    <w:p w:rsidR="00D94560" w:rsidRDefault="00D94560" w:rsidP="00D94560">
      <w:pPr>
        <w:pStyle w:val="ListParagraph"/>
        <w:numPr>
          <w:ilvl w:val="0"/>
          <w:numId w:val="2"/>
        </w:numPr>
        <w:spacing w:after="60"/>
      </w:pPr>
      <w:r>
        <w:t>I</w:t>
      </w:r>
      <w:r w:rsidRPr="0032373F">
        <w:t>n both idle mode and packet transfer mode</w:t>
      </w:r>
      <w:r w:rsidRPr="0067334E">
        <w:t xml:space="preserve"> </w:t>
      </w:r>
      <w:r w:rsidRPr="0032373F">
        <w:t>only autonomous cell re-selection is supported;</w:t>
      </w:r>
    </w:p>
    <w:p w:rsidR="00D94560" w:rsidRPr="005B4AF2" w:rsidRDefault="00D94560" w:rsidP="00D94560">
      <w:pPr>
        <w:pStyle w:val="ListParagraph"/>
        <w:numPr>
          <w:ilvl w:val="0"/>
          <w:numId w:val="2"/>
        </w:numPr>
        <w:spacing w:after="60"/>
      </w:pPr>
      <w:r w:rsidRPr="005B4AF2">
        <w:t>In idle mode frequency and time domain correction tasks</w:t>
      </w:r>
      <w:r>
        <w:t xml:space="preserve"> for the </w:t>
      </w:r>
      <w:r w:rsidRPr="00D94560">
        <w:t>BCCH carrier are performed at implementation specific intervals;</w:t>
      </w:r>
    </w:p>
    <w:p w:rsidR="00D94560" w:rsidRPr="00D94560" w:rsidRDefault="00D94560" w:rsidP="00D94560">
      <w:pPr>
        <w:pStyle w:val="ListParagraph"/>
        <w:numPr>
          <w:ilvl w:val="0"/>
          <w:numId w:val="2"/>
        </w:numPr>
        <w:spacing w:after="60"/>
      </w:pPr>
      <w:r w:rsidRPr="00D94560">
        <w:t>In idle mode BSIC verification for the BCCH carrier is performed at implementation specific intervals;</w:t>
      </w:r>
    </w:p>
    <w:p w:rsidR="00D94560" w:rsidRPr="0032373F" w:rsidRDefault="00D94560" w:rsidP="00D94560">
      <w:pPr>
        <w:pStyle w:val="ListParagraph"/>
        <w:numPr>
          <w:ilvl w:val="0"/>
          <w:numId w:val="2"/>
        </w:numPr>
        <w:spacing w:after="60"/>
      </w:pPr>
      <w:r>
        <w:t xml:space="preserve">In packet transfer mode </w:t>
      </w:r>
      <w:r w:rsidRPr="0032373F">
        <w:t xml:space="preserve">the suitability of neighbour cells for </w:t>
      </w:r>
      <w:r w:rsidRPr="00D94560">
        <w:t>cell</w:t>
      </w:r>
      <w:r>
        <w:t xml:space="preserve"> </w:t>
      </w:r>
      <w:r w:rsidRPr="0032373F">
        <w:t>re-selection is not evaluated</w:t>
      </w:r>
      <w:r>
        <w:t>;</w:t>
      </w:r>
    </w:p>
    <w:p w:rsidR="00D94560" w:rsidRDefault="00D94560" w:rsidP="00D94560">
      <w:pPr>
        <w:pStyle w:val="ListParagraph"/>
        <w:numPr>
          <w:ilvl w:val="0"/>
          <w:numId w:val="2"/>
        </w:numPr>
        <w:spacing w:after="60"/>
      </w:pPr>
      <w:r>
        <w:t xml:space="preserve">In idle mode the MS </w:t>
      </w:r>
      <w:r w:rsidRPr="0032373F">
        <w:t>camp</w:t>
      </w:r>
      <w:r>
        <w:t>s</w:t>
      </w:r>
      <w:r w:rsidRPr="0032373F">
        <w:t xml:space="preserve"> on the serving cell for as long as it remains suitable even when there are better cells</w:t>
      </w:r>
      <w:r>
        <w:t>.</w:t>
      </w:r>
    </w:p>
    <w:p w:rsidR="003811F3" w:rsidRDefault="003811F3" w:rsidP="003811F3">
      <w:pPr>
        <w:pStyle w:val="ListParagraph"/>
        <w:numPr>
          <w:ilvl w:val="0"/>
          <w:numId w:val="2"/>
        </w:numPr>
        <w:spacing w:after="60"/>
      </w:pPr>
      <w:r>
        <w:t>The next instance of device reachability is determined by the next instance of its paging occasion (</w:t>
      </w:r>
      <w:proofErr w:type="spellStart"/>
      <w:r>
        <w:t>eDRX</w:t>
      </w:r>
      <w:proofErr w:type="spellEnd"/>
      <w:r>
        <w:t xml:space="preserve">) </w:t>
      </w:r>
      <w:r w:rsidR="009E16F1">
        <w:t xml:space="preserve">and </w:t>
      </w:r>
      <w:r w:rsidR="00D94560">
        <w:t>DL CC (EC-EGPRS</w:t>
      </w:r>
      <w:r w:rsidR="009E16F1">
        <w:t xml:space="preserve"> only) </w:t>
      </w:r>
      <w:r>
        <w:t>or its next uplink transmission (PSM).</w:t>
      </w:r>
    </w:p>
    <w:p w:rsidR="008751F4" w:rsidRDefault="00217AA4" w:rsidP="00615C22">
      <w:pPr>
        <w:spacing w:after="60"/>
        <w:ind w:left="360"/>
      </w:pPr>
      <w:r>
        <w:t>If</w:t>
      </w:r>
      <w:r w:rsidR="00EA514C" w:rsidRPr="00491BC0">
        <w:t xml:space="preserve"> NAS signaling has enabled the use of both PSM and </w:t>
      </w:r>
      <w:proofErr w:type="spellStart"/>
      <w:r w:rsidR="00EA514C" w:rsidRPr="00491BC0">
        <w:t>eDRX</w:t>
      </w:r>
      <w:proofErr w:type="spellEnd"/>
      <w:r w:rsidR="00EA514C" w:rsidRPr="00491BC0">
        <w:t xml:space="preserve"> then </w:t>
      </w:r>
      <w:r>
        <w:t>PSM is considered to be enabled</w:t>
      </w:r>
      <w:r w:rsidR="00331FE4" w:rsidRPr="00491BC0">
        <w:t xml:space="preserve"> and</w:t>
      </w:r>
      <w:r w:rsidR="00EA514C" w:rsidRPr="00491BC0">
        <w:t xml:space="preserve"> the</w:t>
      </w:r>
      <w:r w:rsidR="00331FE4" w:rsidRPr="00491BC0">
        <w:t xml:space="preserve"> negotiated</w:t>
      </w:r>
      <w:r w:rsidR="00EA514C" w:rsidRPr="00491BC0">
        <w:t xml:space="preserve"> </w:t>
      </w:r>
      <w:proofErr w:type="spellStart"/>
      <w:r w:rsidR="00EA514C" w:rsidRPr="00491BC0">
        <w:t>eDRX</w:t>
      </w:r>
      <w:proofErr w:type="spellEnd"/>
      <w:r w:rsidR="00EA514C" w:rsidRPr="00491BC0">
        <w:t xml:space="preserve"> value </w:t>
      </w:r>
      <w:r w:rsidR="007D78AD">
        <w:t>is expected to be relatively short</w:t>
      </w:r>
      <w:r w:rsidR="00331FE4" w:rsidRPr="00491BC0">
        <w:t xml:space="preserve"> since it will only be used while the active timer is running</w:t>
      </w:r>
      <w:r w:rsidR="00EA514C" w:rsidRPr="00491BC0">
        <w:t>.</w:t>
      </w:r>
    </w:p>
    <w:p w:rsidR="00452AF5" w:rsidRPr="00C664A2" w:rsidRDefault="00B22BB5" w:rsidP="00C664A2">
      <w:pPr>
        <w:pStyle w:val="Heading1"/>
        <w:numPr>
          <w:ilvl w:val="0"/>
          <w:numId w:val="6"/>
        </w:numPr>
        <w:rPr>
          <w:color w:val="auto"/>
        </w:rPr>
      </w:pPr>
      <w:r w:rsidRPr="00C664A2">
        <w:rPr>
          <w:color w:val="auto"/>
        </w:rPr>
        <w:t xml:space="preserve">Conclusion: </w:t>
      </w:r>
    </w:p>
    <w:p w:rsidR="009E16F1" w:rsidRDefault="009E16F1" w:rsidP="009E16F1">
      <w:pPr>
        <w:spacing w:after="60"/>
        <w:ind w:left="360"/>
      </w:pPr>
      <w:r w:rsidRPr="009E16F1">
        <w:t xml:space="preserve">CRs produced </w:t>
      </w:r>
      <w:r w:rsidR="000D41AA">
        <w:t>in support of the PEO and EC-EGPRS</w:t>
      </w:r>
      <w:r w:rsidRPr="009E16F1">
        <w:t xml:space="preserve"> feature are targeting the introduction of device operation as described above.  </w:t>
      </w:r>
    </w:p>
    <w:p w:rsidR="00FE20F4" w:rsidRDefault="00FE20F4" w:rsidP="009E16F1">
      <w:pPr>
        <w:spacing w:after="60"/>
      </w:pPr>
    </w:p>
    <w:sectPr w:rsidR="00FE20F4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25DA" w:rsidRDefault="006C25DA" w:rsidP="005037E4">
      <w:pPr>
        <w:spacing w:after="0" w:line="240" w:lineRule="auto"/>
      </w:pPr>
      <w:r>
        <w:separator/>
      </w:r>
    </w:p>
  </w:endnote>
  <w:endnote w:type="continuationSeparator" w:id="0">
    <w:p w:rsidR="006C25DA" w:rsidRDefault="006C25DA" w:rsidP="005037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879080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F5AEC" w:rsidRDefault="00FF5AE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C548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037E4" w:rsidRDefault="005037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25DA" w:rsidRDefault="006C25DA" w:rsidP="005037E4">
      <w:pPr>
        <w:spacing w:after="0" w:line="240" w:lineRule="auto"/>
      </w:pPr>
      <w:r>
        <w:separator/>
      </w:r>
    </w:p>
  </w:footnote>
  <w:footnote w:type="continuationSeparator" w:id="0">
    <w:p w:rsidR="006C25DA" w:rsidRDefault="006C25DA" w:rsidP="005037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3983" w:rsidRPr="00392A8F" w:rsidRDefault="00C73983" w:rsidP="00C73983">
    <w:pPr>
      <w:pStyle w:val="Header"/>
    </w:pPr>
    <w:r>
      <w:rPr>
        <w:bCs/>
      </w:rPr>
      <w:t xml:space="preserve">3GPP TSG GERAN </w:t>
    </w:r>
    <w:r w:rsidRPr="00C73983">
      <w:rPr>
        <w:bCs/>
      </w:rPr>
      <w:t xml:space="preserve">Ad Hoc on EC-GSM and </w:t>
    </w:r>
    <w:proofErr w:type="spellStart"/>
    <w:r w:rsidRPr="00C73983">
      <w:rPr>
        <w:bCs/>
      </w:rPr>
      <w:t>eDRX</w:t>
    </w:r>
    <w:proofErr w:type="spellEnd"/>
    <w:r w:rsidRPr="00C73983">
      <w:rPr>
        <w:bCs/>
      </w:rPr>
      <w:tab/>
    </w:r>
    <w:r>
      <w:tab/>
    </w:r>
    <w:proofErr w:type="spellStart"/>
    <w:r>
      <w:t>Tdoc</w:t>
    </w:r>
    <w:proofErr w:type="spellEnd"/>
    <w:r>
      <w:t xml:space="preserve"> GP</w:t>
    </w:r>
    <w:r w:rsidR="00643495">
      <w:t>E150</w:t>
    </w:r>
    <w:r w:rsidR="004C548B">
      <w:t>0</w:t>
    </w:r>
    <w:r w:rsidR="00643495">
      <w:t>50</w:t>
    </w:r>
  </w:p>
  <w:p w:rsidR="00C73983" w:rsidRPr="00F171F5" w:rsidRDefault="00C73983" w:rsidP="00C73983">
    <w:pPr>
      <w:pStyle w:val="Header"/>
      <w:rPr>
        <w:lang w:val="it-IT"/>
      </w:rPr>
    </w:pPr>
    <w:r w:rsidRPr="00392A8F">
      <w:t>Stockholm</w:t>
    </w:r>
    <w:r>
      <w:rPr>
        <w:lang w:val="it-IT"/>
      </w:rPr>
      <w:t>, Sweden</w:t>
    </w:r>
    <w:r w:rsidRPr="00F171F5">
      <w:rPr>
        <w:lang w:val="it-IT"/>
      </w:rPr>
      <w:tab/>
    </w:r>
    <w:r w:rsidRPr="00F171F5">
      <w:rPr>
        <w:lang w:val="it-IT"/>
      </w:rPr>
      <w:tab/>
      <w:t xml:space="preserve">Agenda item </w:t>
    </w:r>
    <w:r>
      <w:rPr>
        <w:lang w:val="it-IT"/>
      </w:rPr>
      <w:t>5.1</w:t>
    </w:r>
  </w:p>
  <w:p w:rsidR="00C73983" w:rsidRPr="00392A8F" w:rsidRDefault="00C73983" w:rsidP="00C73983">
    <w:pPr>
      <w:pStyle w:val="Header"/>
      <w:rPr>
        <w:snapToGrid w:val="0"/>
      </w:rPr>
    </w:pPr>
    <w:r w:rsidRPr="00392A8F">
      <w:t>12</w:t>
    </w:r>
    <w:r w:rsidRPr="00392A8F">
      <w:rPr>
        <w:vertAlign w:val="superscript"/>
      </w:rPr>
      <w:t>th</w:t>
    </w:r>
    <w:r w:rsidRPr="00392A8F">
      <w:t xml:space="preserve"> – 13</w:t>
    </w:r>
    <w:r w:rsidRPr="00392A8F">
      <w:rPr>
        <w:vertAlign w:val="superscript"/>
      </w:rPr>
      <w:t>th</w:t>
    </w:r>
    <w:r w:rsidRPr="00392A8F">
      <w:t xml:space="preserve"> October, 2015</w:t>
    </w:r>
    <w:r w:rsidRPr="00392A8F">
      <w:tab/>
    </w:r>
    <w:r w:rsidRPr="00392A8F">
      <w:rPr>
        <w:rFonts w:ascii="Arial" w:hAnsi="Arial" w:cs="Arial"/>
        <w:sz w:val="20"/>
        <w:szCs w:val="20"/>
      </w:rPr>
      <w:tab/>
    </w:r>
    <w:r w:rsidRPr="00392A8F">
      <w:br/>
      <w:t>Source: Ericsson LM</w:t>
    </w:r>
  </w:p>
  <w:p w:rsidR="00C73983" w:rsidRDefault="00C7398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871AB"/>
    <w:multiLevelType w:val="hybridMultilevel"/>
    <w:tmpl w:val="D4EAD1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7C05FF"/>
    <w:multiLevelType w:val="hybridMultilevel"/>
    <w:tmpl w:val="FF32C970"/>
    <w:lvl w:ilvl="0" w:tplc="8266071C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3158417E"/>
    <w:multiLevelType w:val="hybridMultilevel"/>
    <w:tmpl w:val="817E5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7073D3"/>
    <w:multiLevelType w:val="hybridMultilevel"/>
    <w:tmpl w:val="77CE80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DEA5639"/>
    <w:multiLevelType w:val="hybridMultilevel"/>
    <w:tmpl w:val="CECE3D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343C8C"/>
    <w:multiLevelType w:val="hybridMultilevel"/>
    <w:tmpl w:val="08CE1DA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2AF1B81"/>
    <w:multiLevelType w:val="hybridMultilevel"/>
    <w:tmpl w:val="CCEAE93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6EA91974"/>
    <w:multiLevelType w:val="hybridMultilevel"/>
    <w:tmpl w:val="59F0A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6F1DAD"/>
    <w:multiLevelType w:val="hybridMultilevel"/>
    <w:tmpl w:val="6CC65940"/>
    <w:lvl w:ilvl="0" w:tplc="723E2B0A">
      <w:start w:val="1"/>
      <w:numFmt w:val="bullet"/>
      <w:lvlRestart w:val="0"/>
      <w:lvlText w:val=""/>
      <w:lvlJc w:val="left"/>
      <w:pPr>
        <w:ind w:left="420" w:hanging="363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8"/>
  </w:num>
  <w:num w:numId="4">
    <w:abstractNumId w:val="5"/>
  </w:num>
  <w:num w:numId="5">
    <w:abstractNumId w:val="4"/>
  </w:num>
  <w:num w:numId="6">
    <w:abstractNumId w:val="0"/>
  </w:num>
  <w:num w:numId="7">
    <w:abstractNumId w:val="7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485E"/>
    <w:rsid w:val="00004D2E"/>
    <w:rsid w:val="000073FA"/>
    <w:rsid w:val="00027184"/>
    <w:rsid w:val="00035639"/>
    <w:rsid w:val="0006077E"/>
    <w:rsid w:val="00070C06"/>
    <w:rsid w:val="00074030"/>
    <w:rsid w:val="00094579"/>
    <w:rsid w:val="000D41AA"/>
    <w:rsid w:val="001106BE"/>
    <w:rsid w:val="001134E7"/>
    <w:rsid w:val="00124DA0"/>
    <w:rsid w:val="00144742"/>
    <w:rsid w:val="00192B12"/>
    <w:rsid w:val="001A598F"/>
    <w:rsid w:val="001B0025"/>
    <w:rsid w:val="001C1585"/>
    <w:rsid w:val="001D0AEB"/>
    <w:rsid w:val="001F79B4"/>
    <w:rsid w:val="0020141E"/>
    <w:rsid w:val="00217AA4"/>
    <w:rsid w:val="0023535A"/>
    <w:rsid w:val="00237C54"/>
    <w:rsid w:val="002831DF"/>
    <w:rsid w:val="00287D2A"/>
    <w:rsid w:val="0029461A"/>
    <w:rsid w:val="002C77AA"/>
    <w:rsid w:val="002D4CC7"/>
    <w:rsid w:val="002F2A81"/>
    <w:rsid w:val="002F49F3"/>
    <w:rsid w:val="003066C3"/>
    <w:rsid w:val="0031456A"/>
    <w:rsid w:val="00331FE4"/>
    <w:rsid w:val="00345691"/>
    <w:rsid w:val="00352F85"/>
    <w:rsid w:val="00361E41"/>
    <w:rsid w:val="003800AA"/>
    <w:rsid w:val="003811F3"/>
    <w:rsid w:val="0038555F"/>
    <w:rsid w:val="00386D86"/>
    <w:rsid w:val="00392E8A"/>
    <w:rsid w:val="003B18AA"/>
    <w:rsid w:val="003D4FE7"/>
    <w:rsid w:val="003D7060"/>
    <w:rsid w:val="003E0CA1"/>
    <w:rsid w:val="003E73B3"/>
    <w:rsid w:val="00411B2F"/>
    <w:rsid w:val="00417426"/>
    <w:rsid w:val="00431186"/>
    <w:rsid w:val="00435B19"/>
    <w:rsid w:val="00445E95"/>
    <w:rsid w:val="00452AF5"/>
    <w:rsid w:val="0046150A"/>
    <w:rsid w:val="00471311"/>
    <w:rsid w:val="00491BC0"/>
    <w:rsid w:val="004B026B"/>
    <w:rsid w:val="004B5F5C"/>
    <w:rsid w:val="004C548B"/>
    <w:rsid w:val="004D354F"/>
    <w:rsid w:val="004D6F12"/>
    <w:rsid w:val="004E239C"/>
    <w:rsid w:val="005037E4"/>
    <w:rsid w:val="00506F44"/>
    <w:rsid w:val="005166B2"/>
    <w:rsid w:val="00517959"/>
    <w:rsid w:val="00527FC3"/>
    <w:rsid w:val="00595BAB"/>
    <w:rsid w:val="005A0C56"/>
    <w:rsid w:val="005B4CCA"/>
    <w:rsid w:val="005B61C5"/>
    <w:rsid w:val="006106AD"/>
    <w:rsid w:val="00615C22"/>
    <w:rsid w:val="00643495"/>
    <w:rsid w:val="00657698"/>
    <w:rsid w:val="00674B0A"/>
    <w:rsid w:val="006B485E"/>
    <w:rsid w:val="006C25DA"/>
    <w:rsid w:val="006C4BF8"/>
    <w:rsid w:val="006C64EC"/>
    <w:rsid w:val="006E0F04"/>
    <w:rsid w:val="006F3CB9"/>
    <w:rsid w:val="00705412"/>
    <w:rsid w:val="00723E95"/>
    <w:rsid w:val="00736263"/>
    <w:rsid w:val="0077314D"/>
    <w:rsid w:val="00791F71"/>
    <w:rsid w:val="00796BC9"/>
    <w:rsid w:val="007A19DD"/>
    <w:rsid w:val="007B6B6C"/>
    <w:rsid w:val="007C7E60"/>
    <w:rsid w:val="007D78AD"/>
    <w:rsid w:val="00805E9A"/>
    <w:rsid w:val="00807866"/>
    <w:rsid w:val="00827135"/>
    <w:rsid w:val="00827DF5"/>
    <w:rsid w:val="008307BF"/>
    <w:rsid w:val="00846E34"/>
    <w:rsid w:val="00860EDA"/>
    <w:rsid w:val="008751F4"/>
    <w:rsid w:val="008949F7"/>
    <w:rsid w:val="008951D7"/>
    <w:rsid w:val="008C7629"/>
    <w:rsid w:val="008E58D8"/>
    <w:rsid w:val="008E666C"/>
    <w:rsid w:val="00907DC1"/>
    <w:rsid w:val="00917119"/>
    <w:rsid w:val="00921E36"/>
    <w:rsid w:val="00933311"/>
    <w:rsid w:val="009460DD"/>
    <w:rsid w:val="00952FEF"/>
    <w:rsid w:val="009575E7"/>
    <w:rsid w:val="00963AEA"/>
    <w:rsid w:val="00967B00"/>
    <w:rsid w:val="0097139E"/>
    <w:rsid w:val="00981A47"/>
    <w:rsid w:val="009832D7"/>
    <w:rsid w:val="0098565C"/>
    <w:rsid w:val="00986E63"/>
    <w:rsid w:val="0099657C"/>
    <w:rsid w:val="009B6342"/>
    <w:rsid w:val="009C3095"/>
    <w:rsid w:val="009E16F1"/>
    <w:rsid w:val="009E62D9"/>
    <w:rsid w:val="00A357CF"/>
    <w:rsid w:val="00A37502"/>
    <w:rsid w:val="00A464A5"/>
    <w:rsid w:val="00A67BCF"/>
    <w:rsid w:val="00A72A70"/>
    <w:rsid w:val="00A77288"/>
    <w:rsid w:val="00A85EFD"/>
    <w:rsid w:val="00A93E94"/>
    <w:rsid w:val="00A94119"/>
    <w:rsid w:val="00AE50AF"/>
    <w:rsid w:val="00AF4BC1"/>
    <w:rsid w:val="00AF5328"/>
    <w:rsid w:val="00B22BB5"/>
    <w:rsid w:val="00B2343C"/>
    <w:rsid w:val="00B6489E"/>
    <w:rsid w:val="00B67722"/>
    <w:rsid w:val="00B8143C"/>
    <w:rsid w:val="00B82600"/>
    <w:rsid w:val="00B9144A"/>
    <w:rsid w:val="00BB1022"/>
    <w:rsid w:val="00BB6F5C"/>
    <w:rsid w:val="00BD32E5"/>
    <w:rsid w:val="00BE271B"/>
    <w:rsid w:val="00BE50C1"/>
    <w:rsid w:val="00BE5CD8"/>
    <w:rsid w:val="00BF0012"/>
    <w:rsid w:val="00BF09A0"/>
    <w:rsid w:val="00C03EAC"/>
    <w:rsid w:val="00C271D9"/>
    <w:rsid w:val="00C44164"/>
    <w:rsid w:val="00C628F1"/>
    <w:rsid w:val="00C6415D"/>
    <w:rsid w:val="00C664A2"/>
    <w:rsid w:val="00C70DEE"/>
    <w:rsid w:val="00C73983"/>
    <w:rsid w:val="00C76B99"/>
    <w:rsid w:val="00C77DCA"/>
    <w:rsid w:val="00C92859"/>
    <w:rsid w:val="00C9330B"/>
    <w:rsid w:val="00CA1DEA"/>
    <w:rsid w:val="00CC7D9E"/>
    <w:rsid w:val="00CE3D9A"/>
    <w:rsid w:val="00CF3353"/>
    <w:rsid w:val="00CF3795"/>
    <w:rsid w:val="00CF6632"/>
    <w:rsid w:val="00D24A43"/>
    <w:rsid w:val="00D319F7"/>
    <w:rsid w:val="00D77A46"/>
    <w:rsid w:val="00D832AD"/>
    <w:rsid w:val="00D94416"/>
    <w:rsid w:val="00D94560"/>
    <w:rsid w:val="00DA76D8"/>
    <w:rsid w:val="00DE5192"/>
    <w:rsid w:val="00E14E82"/>
    <w:rsid w:val="00E16ABF"/>
    <w:rsid w:val="00E20452"/>
    <w:rsid w:val="00E21FB5"/>
    <w:rsid w:val="00E23BC4"/>
    <w:rsid w:val="00E247AD"/>
    <w:rsid w:val="00E24971"/>
    <w:rsid w:val="00E337FF"/>
    <w:rsid w:val="00E42593"/>
    <w:rsid w:val="00E6241F"/>
    <w:rsid w:val="00E65E8D"/>
    <w:rsid w:val="00E71889"/>
    <w:rsid w:val="00E72E45"/>
    <w:rsid w:val="00E74887"/>
    <w:rsid w:val="00E75E2C"/>
    <w:rsid w:val="00EA514C"/>
    <w:rsid w:val="00EB100F"/>
    <w:rsid w:val="00EE0775"/>
    <w:rsid w:val="00EE72E5"/>
    <w:rsid w:val="00EF70A4"/>
    <w:rsid w:val="00F15628"/>
    <w:rsid w:val="00F46106"/>
    <w:rsid w:val="00F71AF1"/>
    <w:rsid w:val="00F76051"/>
    <w:rsid w:val="00F84371"/>
    <w:rsid w:val="00F94B66"/>
    <w:rsid w:val="00FA1E4F"/>
    <w:rsid w:val="00FC40E4"/>
    <w:rsid w:val="00FD35CB"/>
    <w:rsid w:val="00FE20F4"/>
    <w:rsid w:val="00FE3F9E"/>
    <w:rsid w:val="00FF5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07DC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357CF"/>
    <w:pPr>
      <w:ind w:left="720"/>
      <w:contextualSpacing/>
    </w:pPr>
  </w:style>
  <w:style w:type="paragraph" w:customStyle="1" w:styleId="B1">
    <w:name w:val="B1"/>
    <w:basedOn w:val="List"/>
    <w:link w:val="B1Char"/>
    <w:rsid w:val="00DE5192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DE5192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3">
    <w:name w:val="B3"/>
    <w:basedOn w:val="List3"/>
    <w:rsid w:val="00DE5192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rsid w:val="00DE5192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DE5192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DE5192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DE5192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DE5192"/>
    <w:pPr>
      <w:ind w:left="1080" w:hanging="36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87D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7D2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7D2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7D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7D2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7D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7D2A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42593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907DC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nhideWhenUsed/>
    <w:rsid w:val="005037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37E4"/>
  </w:style>
  <w:style w:type="paragraph" w:styleId="Footer">
    <w:name w:val="footer"/>
    <w:basedOn w:val="Normal"/>
    <w:link w:val="FooterChar"/>
    <w:uiPriority w:val="99"/>
    <w:unhideWhenUsed/>
    <w:rsid w:val="005037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37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07DC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357CF"/>
    <w:pPr>
      <w:ind w:left="720"/>
      <w:contextualSpacing/>
    </w:pPr>
  </w:style>
  <w:style w:type="paragraph" w:customStyle="1" w:styleId="B1">
    <w:name w:val="B1"/>
    <w:basedOn w:val="List"/>
    <w:link w:val="B1Char"/>
    <w:rsid w:val="00DE5192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DE5192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3">
    <w:name w:val="B3"/>
    <w:basedOn w:val="List3"/>
    <w:rsid w:val="00DE5192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rsid w:val="00DE5192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DE5192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DE5192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DE5192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DE5192"/>
    <w:pPr>
      <w:ind w:left="1080" w:hanging="36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87D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7D2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7D2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7D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7D2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7D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7D2A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42593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907DC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nhideWhenUsed/>
    <w:rsid w:val="005037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37E4"/>
  </w:style>
  <w:style w:type="paragraph" w:styleId="Footer">
    <w:name w:val="footer"/>
    <w:basedOn w:val="Normal"/>
    <w:link w:val="FooterChar"/>
    <w:uiPriority w:val="99"/>
    <w:unhideWhenUsed/>
    <w:rsid w:val="005037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37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3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3C4C9B-04B9-4C43-B708-9FAE0461A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1354</Words>
  <Characters>7720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9056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 Diachina</dc:creator>
  <cp:lastModifiedBy>John Diachina 2</cp:lastModifiedBy>
  <cp:revision>3</cp:revision>
  <dcterms:created xsi:type="dcterms:W3CDTF">2015-10-09T14:30:00Z</dcterms:created>
  <dcterms:modified xsi:type="dcterms:W3CDTF">2015-10-09T14:55:00Z</dcterms:modified>
</cp:coreProperties>
</file>